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E7D900" w14:textId="63E61087" w:rsidR="00616DBB" w:rsidRDefault="00C15AB8" w:rsidP="00616DBB">
      <w:pPr>
        <w:pStyle w:val="Textoindependiente"/>
        <w:ind w:left="3022"/>
        <w:rPr>
          <w:rFonts w:ascii="Cambria" w:hAnsi="Cambria"/>
          <w:sz w:val="36"/>
        </w:rPr>
      </w:pPr>
      <w:r>
        <w:rPr>
          <w:rFonts w:ascii="Cambria" w:hAnsi="Cambria"/>
          <w:noProof/>
          <w:sz w:val="36"/>
          <w:lang w:val="es-MX" w:eastAsia="es-MX"/>
        </w:rPr>
        <w:drawing>
          <wp:anchor distT="0" distB="0" distL="114300" distR="114300" simplePos="0" relativeHeight="251663360" behindDoc="0" locked="0" layoutInCell="1" allowOverlap="1" wp14:anchorId="0C14F5D2" wp14:editId="7B907DBD">
            <wp:simplePos x="0" y="0"/>
            <wp:positionH relativeFrom="column">
              <wp:posOffset>-748929</wp:posOffset>
            </wp:positionH>
            <wp:positionV relativeFrom="paragraph">
              <wp:posOffset>0</wp:posOffset>
            </wp:positionV>
            <wp:extent cx="7772400" cy="10057765"/>
            <wp:effectExtent l="0" t="0" r="0"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CETA PORTADA_EXTRA 22 DE JUNIO 2023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margin">
              <wp14:pctWidth>0</wp14:pctWidth>
            </wp14:sizeRelH>
            <wp14:sizeRelV relativeFrom="margin">
              <wp14:pctHeight>0</wp14:pctHeight>
            </wp14:sizeRelV>
          </wp:anchor>
        </w:drawing>
      </w:r>
      <w:r w:rsidR="00616DBB">
        <w:rPr>
          <w:rFonts w:ascii="Cambria" w:hAnsi="Cambria"/>
          <w:sz w:val="36"/>
        </w:rPr>
        <w:br w:type="page"/>
      </w:r>
    </w:p>
    <w:p w14:paraId="11E837DD" w14:textId="77777777" w:rsidR="00C15895" w:rsidRDefault="00C15895" w:rsidP="0011273D">
      <w:pPr>
        <w:jc w:val="center"/>
        <w:rPr>
          <w:rFonts w:ascii="Cambria"/>
          <w:b/>
          <w:sz w:val="26"/>
        </w:rPr>
      </w:pPr>
    </w:p>
    <w:p w14:paraId="6263B7D9" w14:textId="77777777" w:rsidR="00C15895" w:rsidRDefault="00C15895" w:rsidP="0011273D">
      <w:pPr>
        <w:jc w:val="center"/>
        <w:rPr>
          <w:rFonts w:ascii="Cambria"/>
          <w:b/>
          <w:sz w:val="26"/>
        </w:rPr>
      </w:pPr>
    </w:p>
    <w:p w14:paraId="7A0B2354" w14:textId="5BFBB536" w:rsidR="00672B34" w:rsidRDefault="00A33493" w:rsidP="0011273D">
      <w:pPr>
        <w:jc w:val="center"/>
        <w:rPr>
          <w:rFonts w:ascii="Cambria"/>
          <w:b/>
          <w:sz w:val="26"/>
        </w:rPr>
      </w:pPr>
      <w:r>
        <w:rPr>
          <w:rFonts w:ascii="Cambria"/>
          <w:b/>
          <w:sz w:val="26"/>
        </w:rPr>
        <w:t>DIRECTORIO</w:t>
      </w:r>
    </w:p>
    <w:p w14:paraId="18573DD6" w14:textId="141EF290" w:rsidR="00672B34" w:rsidRDefault="00A33493" w:rsidP="0011273D">
      <w:pPr>
        <w:jc w:val="center"/>
        <w:rPr>
          <w:rFonts w:ascii="Cambria" w:hAnsi="Cambria"/>
          <w:b/>
          <w:sz w:val="26"/>
        </w:rPr>
      </w:pPr>
      <w:r>
        <w:rPr>
          <w:rFonts w:ascii="Cambria" w:hAnsi="Cambria"/>
          <w:b/>
          <w:sz w:val="26"/>
        </w:rPr>
        <w:t>H.</w:t>
      </w:r>
      <w:r>
        <w:rPr>
          <w:rFonts w:ascii="Cambria" w:hAnsi="Cambria"/>
          <w:b/>
          <w:spacing w:val="-5"/>
          <w:sz w:val="26"/>
        </w:rPr>
        <w:t xml:space="preserve"> </w:t>
      </w:r>
      <w:r>
        <w:rPr>
          <w:rFonts w:ascii="Cambria" w:hAnsi="Cambria"/>
          <w:b/>
          <w:sz w:val="26"/>
        </w:rPr>
        <w:t>Ayuntamiento</w:t>
      </w:r>
      <w:r>
        <w:rPr>
          <w:rFonts w:ascii="Cambria" w:hAnsi="Cambria"/>
          <w:b/>
          <w:spacing w:val="-6"/>
          <w:sz w:val="26"/>
        </w:rPr>
        <w:t xml:space="preserve"> </w:t>
      </w:r>
      <w:r>
        <w:rPr>
          <w:rFonts w:ascii="Cambria" w:hAnsi="Cambria"/>
          <w:b/>
          <w:sz w:val="26"/>
        </w:rPr>
        <w:t>Constitucional</w:t>
      </w:r>
      <w:r>
        <w:rPr>
          <w:rFonts w:ascii="Cambria" w:hAnsi="Cambria"/>
          <w:b/>
          <w:spacing w:val="-2"/>
          <w:sz w:val="26"/>
        </w:rPr>
        <w:t xml:space="preserve"> </w:t>
      </w:r>
      <w:r>
        <w:rPr>
          <w:rFonts w:ascii="Cambria" w:hAnsi="Cambria"/>
          <w:b/>
          <w:sz w:val="26"/>
        </w:rPr>
        <w:t>de</w:t>
      </w:r>
      <w:r>
        <w:rPr>
          <w:rFonts w:ascii="Cambria" w:hAnsi="Cambria"/>
          <w:b/>
          <w:spacing w:val="-4"/>
          <w:sz w:val="26"/>
        </w:rPr>
        <w:t xml:space="preserve"> </w:t>
      </w:r>
      <w:r>
        <w:rPr>
          <w:rFonts w:ascii="Cambria" w:hAnsi="Cambria"/>
          <w:b/>
          <w:sz w:val="26"/>
        </w:rPr>
        <w:t>Oaxaca</w:t>
      </w:r>
      <w:r>
        <w:rPr>
          <w:rFonts w:ascii="Cambria" w:hAnsi="Cambria"/>
          <w:b/>
          <w:spacing w:val="-4"/>
          <w:sz w:val="26"/>
        </w:rPr>
        <w:t xml:space="preserve"> </w:t>
      </w:r>
      <w:r>
        <w:rPr>
          <w:rFonts w:ascii="Cambria" w:hAnsi="Cambria"/>
          <w:b/>
          <w:sz w:val="26"/>
        </w:rPr>
        <w:t>de</w:t>
      </w:r>
      <w:r>
        <w:rPr>
          <w:rFonts w:ascii="Cambria" w:hAnsi="Cambria"/>
          <w:b/>
          <w:spacing w:val="-5"/>
          <w:sz w:val="26"/>
        </w:rPr>
        <w:t xml:space="preserve"> </w:t>
      </w:r>
      <w:r>
        <w:rPr>
          <w:rFonts w:ascii="Cambria" w:hAnsi="Cambria"/>
          <w:b/>
          <w:sz w:val="26"/>
        </w:rPr>
        <w:t>Juárez</w:t>
      </w:r>
    </w:p>
    <w:p w14:paraId="024C279A" w14:textId="77777777" w:rsidR="0011273D" w:rsidRDefault="0011273D" w:rsidP="0011273D">
      <w:pPr>
        <w:jc w:val="center"/>
        <w:rPr>
          <w:rFonts w:ascii="Cambria" w:hAnsi="Cambria"/>
          <w:b/>
          <w:sz w:val="26"/>
        </w:rPr>
      </w:pPr>
    </w:p>
    <w:p w14:paraId="65EBF901" w14:textId="329B5CD6"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Francisco Martínez Neri</w:t>
      </w:r>
    </w:p>
    <w:p w14:paraId="28BC9965" w14:textId="77777777" w:rsidR="00672B34" w:rsidRPr="0011273D" w:rsidRDefault="00A33493" w:rsidP="0011273D">
      <w:pPr>
        <w:jc w:val="center"/>
        <w:rPr>
          <w:rFonts w:asciiTheme="majorHAnsi" w:hAnsiTheme="majorHAnsi"/>
        </w:rPr>
      </w:pPr>
      <w:r w:rsidRPr="0011273D">
        <w:rPr>
          <w:rFonts w:asciiTheme="majorHAnsi" w:hAnsiTheme="majorHAnsi"/>
        </w:rPr>
        <w:t>Presidente</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Constitucional</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Oaxaca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Juárez</w:t>
      </w:r>
    </w:p>
    <w:p w14:paraId="66557F19" w14:textId="77777777" w:rsidR="00672B34" w:rsidRPr="0011273D" w:rsidRDefault="00672B34" w:rsidP="0011273D">
      <w:pPr>
        <w:jc w:val="center"/>
        <w:rPr>
          <w:rFonts w:asciiTheme="majorHAnsi" w:hAnsiTheme="majorHAnsi"/>
        </w:rPr>
      </w:pPr>
    </w:p>
    <w:p w14:paraId="78F9BFE4"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Nancy Belem Mota Figueroa</w:t>
      </w:r>
    </w:p>
    <w:p w14:paraId="2043778E" w14:textId="77777777" w:rsidR="00672B34" w:rsidRPr="0011273D" w:rsidRDefault="00A33493" w:rsidP="0011273D">
      <w:pPr>
        <w:jc w:val="center"/>
        <w:rPr>
          <w:rFonts w:asciiTheme="majorHAnsi" w:hAnsiTheme="majorHAnsi"/>
        </w:rPr>
      </w:pPr>
      <w:r w:rsidRPr="0011273D">
        <w:rPr>
          <w:rFonts w:asciiTheme="majorHAnsi" w:hAnsiTheme="majorHAnsi"/>
        </w:rPr>
        <w:t>Síndica</w:t>
      </w:r>
      <w:r w:rsidRPr="004D7C46">
        <w:rPr>
          <w:rFonts w:asciiTheme="majorHAnsi" w:hAnsiTheme="majorHAnsi"/>
        </w:rPr>
        <w:t xml:space="preserve"> </w:t>
      </w:r>
      <w:r w:rsidRPr="0011273D">
        <w:rPr>
          <w:rFonts w:asciiTheme="majorHAnsi" w:hAnsiTheme="majorHAnsi"/>
        </w:rPr>
        <w:t>Primera</w:t>
      </w:r>
      <w:r w:rsidRPr="004D7C46">
        <w:rPr>
          <w:rFonts w:asciiTheme="majorHAnsi" w:hAnsiTheme="majorHAnsi"/>
        </w:rPr>
        <w:t xml:space="preserve"> </w:t>
      </w:r>
      <w:r w:rsidRPr="0011273D">
        <w:rPr>
          <w:rFonts w:asciiTheme="majorHAnsi" w:hAnsiTheme="majorHAnsi"/>
        </w:rPr>
        <w:t>Municipal</w:t>
      </w:r>
    </w:p>
    <w:p w14:paraId="574E4173" w14:textId="77777777" w:rsidR="00672B34" w:rsidRPr="0011273D" w:rsidRDefault="00672B34" w:rsidP="0011273D">
      <w:pPr>
        <w:jc w:val="center"/>
        <w:rPr>
          <w:rFonts w:asciiTheme="majorHAnsi" w:hAnsiTheme="majorHAnsi"/>
          <w:b/>
          <w:sz w:val="24"/>
          <w:szCs w:val="20"/>
        </w:rPr>
      </w:pPr>
    </w:p>
    <w:p w14:paraId="7031C1D3"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Jorge Castro Campos</w:t>
      </w:r>
    </w:p>
    <w:p w14:paraId="3FE5AED1" w14:textId="77777777" w:rsidR="00672B34" w:rsidRPr="0011273D" w:rsidRDefault="00A33493" w:rsidP="0011273D">
      <w:pPr>
        <w:jc w:val="center"/>
        <w:rPr>
          <w:rFonts w:asciiTheme="majorHAnsi" w:hAnsiTheme="majorHAnsi"/>
        </w:rPr>
      </w:pPr>
      <w:r w:rsidRPr="0011273D">
        <w:rPr>
          <w:rFonts w:asciiTheme="majorHAnsi" w:hAnsiTheme="majorHAnsi"/>
        </w:rPr>
        <w:t>Síndico</w:t>
      </w:r>
      <w:r w:rsidRPr="004D7C46">
        <w:rPr>
          <w:rFonts w:asciiTheme="majorHAnsi" w:hAnsiTheme="majorHAnsi"/>
        </w:rPr>
        <w:t xml:space="preserve"> </w:t>
      </w:r>
      <w:r w:rsidRPr="0011273D">
        <w:rPr>
          <w:rFonts w:asciiTheme="majorHAnsi" w:hAnsiTheme="majorHAnsi"/>
        </w:rPr>
        <w:t>Segundo</w:t>
      </w:r>
      <w:r w:rsidRPr="004D7C46">
        <w:rPr>
          <w:rFonts w:asciiTheme="majorHAnsi" w:hAnsiTheme="majorHAnsi"/>
        </w:rPr>
        <w:t xml:space="preserve"> </w:t>
      </w:r>
      <w:r w:rsidRPr="0011273D">
        <w:rPr>
          <w:rFonts w:asciiTheme="majorHAnsi" w:hAnsiTheme="majorHAnsi"/>
        </w:rPr>
        <w:t>Municipal</w:t>
      </w:r>
    </w:p>
    <w:p w14:paraId="697068CE" w14:textId="77777777" w:rsidR="00672B34" w:rsidRPr="0011273D" w:rsidRDefault="00672B34" w:rsidP="0011273D">
      <w:pPr>
        <w:jc w:val="center"/>
        <w:rPr>
          <w:rFonts w:asciiTheme="majorHAnsi" w:hAnsiTheme="majorHAnsi"/>
          <w:b/>
          <w:sz w:val="24"/>
          <w:szCs w:val="20"/>
        </w:rPr>
      </w:pPr>
    </w:p>
    <w:p w14:paraId="1871A1B9"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Judith Carreño Hernández</w:t>
      </w:r>
    </w:p>
    <w:p w14:paraId="5A55E57C"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Hacienda</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Transparencia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Abierto</w:t>
      </w:r>
    </w:p>
    <w:p w14:paraId="2C51B77D" w14:textId="77777777" w:rsidR="00672B34" w:rsidRPr="0011273D" w:rsidRDefault="00672B34" w:rsidP="0011273D">
      <w:pPr>
        <w:jc w:val="center"/>
        <w:rPr>
          <w:rFonts w:asciiTheme="majorHAnsi" w:hAnsiTheme="majorHAnsi"/>
        </w:rPr>
      </w:pPr>
    </w:p>
    <w:p w14:paraId="55F91066" w14:textId="77777777" w:rsidR="00672B34" w:rsidRPr="0011273D" w:rsidRDefault="00A33493" w:rsidP="0011273D">
      <w:pPr>
        <w:jc w:val="center"/>
        <w:rPr>
          <w:rFonts w:asciiTheme="majorHAnsi" w:hAnsiTheme="majorHAnsi"/>
          <w:b/>
        </w:rPr>
      </w:pPr>
      <w:r w:rsidRPr="0011273D">
        <w:rPr>
          <w:rFonts w:asciiTheme="majorHAnsi" w:hAnsiTheme="majorHAnsi"/>
          <w:b/>
        </w:rPr>
        <w:t>C. René Ricárdez Limón</w:t>
      </w:r>
    </w:p>
    <w:p w14:paraId="4EF6F8AA"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11273D">
        <w:rPr>
          <w:rFonts w:asciiTheme="majorHAnsi" w:hAnsiTheme="majorHAnsi"/>
          <w:spacing w:val="-4"/>
        </w:rPr>
        <w:t xml:space="preserve"> </w:t>
      </w:r>
      <w:r w:rsidRPr="0011273D">
        <w:rPr>
          <w:rFonts w:asciiTheme="majorHAnsi" w:hAnsiTheme="majorHAnsi"/>
        </w:rPr>
        <w:t>de</w:t>
      </w:r>
      <w:r w:rsidRPr="0011273D">
        <w:rPr>
          <w:rFonts w:asciiTheme="majorHAnsi" w:hAnsiTheme="majorHAnsi"/>
          <w:spacing w:val="-2"/>
        </w:rPr>
        <w:t xml:space="preserve"> </w:t>
      </w:r>
      <w:r w:rsidRPr="0011273D">
        <w:rPr>
          <w:rFonts w:asciiTheme="majorHAnsi" w:hAnsiTheme="majorHAnsi"/>
        </w:rPr>
        <w:t>Bienestar</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
        </w:rPr>
        <w:t xml:space="preserve"> </w:t>
      </w:r>
      <w:r w:rsidRPr="0011273D">
        <w:rPr>
          <w:rFonts w:asciiTheme="majorHAnsi" w:hAnsiTheme="majorHAnsi"/>
        </w:rPr>
        <w:t>de</w:t>
      </w:r>
      <w:r w:rsidRPr="0011273D">
        <w:rPr>
          <w:rFonts w:asciiTheme="majorHAnsi" w:hAnsiTheme="majorHAnsi"/>
          <w:spacing w:val="-4"/>
        </w:rPr>
        <w:t xml:space="preserve"> </w:t>
      </w:r>
      <w:r w:rsidRPr="0011273D">
        <w:rPr>
          <w:rFonts w:asciiTheme="majorHAnsi" w:hAnsiTheme="majorHAnsi"/>
        </w:rPr>
        <w:t>Normatividad</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9"/>
        </w:rPr>
        <w:t xml:space="preserve"> </w:t>
      </w:r>
      <w:r w:rsidRPr="0011273D">
        <w:rPr>
          <w:rFonts w:asciiTheme="majorHAnsi" w:hAnsiTheme="majorHAnsi"/>
        </w:rPr>
        <w:t>Nomenclatura</w:t>
      </w:r>
      <w:r w:rsidRPr="0011273D">
        <w:rPr>
          <w:rFonts w:asciiTheme="majorHAnsi" w:hAnsiTheme="majorHAnsi"/>
          <w:spacing w:val="-2"/>
        </w:rPr>
        <w:t xml:space="preserve"> </w:t>
      </w:r>
      <w:r w:rsidRPr="0011273D">
        <w:rPr>
          <w:rFonts w:asciiTheme="majorHAnsi" w:hAnsiTheme="majorHAnsi"/>
        </w:rPr>
        <w:t>Municipal.</w:t>
      </w:r>
    </w:p>
    <w:p w14:paraId="73AE62E7" w14:textId="77777777" w:rsidR="00672B34" w:rsidRPr="0011273D" w:rsidRDefault="00672B34" w:rsidP="0011273D">
      <w:pPr>
        <w:jc w:val="center"/>
        <w:rPr>
          <w:rFonts w:asciiTheme="majorHAnsi" w:hAnsiTheme="majorHAnsi"/>
        </w:rPr>
      </w:pPr>
    </w:p>
    <w:p w14:paraId="04152D42" w14:textId="77777777" w:rsidR="00672B34" w:rsidRPr="0011273D" w:rsidRDefault="00A33493" w:rsidP="0011273D">
      <w:pPr>
        <w:jc w:val="center"/>
        <w:rPr>
          <w:rFonts w:asciiTheme="majorHAnsi" w:hAnsiTheme="majorHAnsi"/>
          <w:sz w:val="28"/>
        </w:rPr>
      </w:pPr>
      <w:r w:rsidRPr="0011273D">
        <w:rPr>
          <w:rFonts w:asciiTheme="majorHAnsi" w:hAnsiTheme="majorHAnsi"/>
          <w:b/>
        </w:rPr>
        <w:t>C. Adriana Morales Sánchez</w:t>
      </w:r>
    </w:p>
    <w:p w14:paraId="3B7601D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Espectáculos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Turismo.</w:t>
      </w:r>
    </w:p>
    <w:p w14:paraId="393145CF" w14:textId="77777777" w:rsidR="00672B34" w:rsidRPr="0011273D" w:rsidRDefault="00672B34" w:rsidP="0011273D">
      <w:pPr>
        <w:jc w:val="center"/>
        <w:rPr>
          <w:rFonts w:asciiTheme="majorHAnsi" w:hAnsiTheme="majorHAnsi"/>
        </w:rPr>
      </w:pPr>
    </w:p>
    <w:p w14:paraId="324FF296" w14:textId="77777777" w:rsidR="00672B34" w:rsidRPr="0011273D" w:rsidRDefault="00A33493" w:rsidP="0011273D">
      <w:pPr>
        <w:jc w:val="center"/>
        <w:rPr>
          <w:rFonts w:asciiTheme="majorHAnsi" w:hAnsiTheme="majorHAnsi"/>
          <w:b/>
        </w:rPr>
      </w:pPr>
      <w:r w:rsidRPr="0011273D">
        <w:rPr>
          <w:rFonts w:asciiTheme="majorHAnsi" w:hAnsiTheme="majorHAnsi"/>
          <w:b/>
        </w:rPr>
        <w:t>C. Pavel Renato López Gómez</w:t>
      </w:r>
    </w:p>
    <w:p w14:paraId="401A3CE8"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Obras</w:t>
      </w:r>
      <w:r w:rsidRPr="004D7C46">
        <w:rPr>
          <w:rFonts w:asciiTheme="majorHAnsi" w:hAnsiTheme="majorHAnsi"/>
        </w:rPr>
        <w:t xml:space="preserve"> </w:t>
      </w:r>
      <w:r w:rsidRPr="0011273D">
        <w:rPr>
          <w:rFonts w:asciiTheme="majorHAnsi" w:hAnsiTheme="majorHAnsi"/>
        </w:rPr>
        <w:t>Públicas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Urbano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Centro</w:t>
      </w:r>
      <w:r w:rsidRPr="004D7C46">
        <w:rPr>
          <w:rFonts w:asciiTheme="majorHAnsi" w:hAnsiTheme="majorHAnsi"/>
        </w:rPr>
        <w:t xml:space="preserve"> </w:t>
      </w:r>
      <w:r w:rsidRPr="0011273D">
        <w:rPr>
          <w:rFonts w:asciiTheme="majorHAnsi" w:hAnsiTheme="majorHAnsi"/>
        </w:rPr>
        <w:t>Histórico</w:t>
      </w:r>
    </w:p>
    <w:p w14:paraId="499F7702" w14:textId="2E2E577C" w:rsidR="00672B34" w:rsidRPr="0011273D" w:rsidRDefault="00672B34" w:rsidP="0011273D">
      <w:pPr>
        <w:jc w:val="center"/>
        <w:rPr>
          <w:rFonts w:asciiTheme="majorHAnsi" w:hAnsiTheme="majorHAnsi"/>
        </w:rPr>
      </w:pPr>
    </w:p>
    <w:p w14:paraId="05A562B2" w14:textId="6E2F2DF1" w:rsidR="00672B34" w:rsidRPr="0011273D" w:rsidRDefault="00A33493" w:rsidP="0011273D">
      <w:pPr>
        <w:jc w:val="center"/>
        <w:rPr>
          <w:rFonts w:asciiTheme="majorHAnsi" w:hAnsiTheme="majorHAnsi"/>
          <w:b/>
        </w:rPr>
      </w:pPr>
      <w:r w:rsidRPr="0011273D">
        <w:rPr>
          <w:rFonts w:asciiTheme="majorHAnsi" w:hAnsiTheme="majorHAnsi"/>
          <w:b/>
        </w:rPr>
        <w:t>C. Deyanira Altamirano Gómez</w:t>
      </w:r>
    </w:p>
    <w:p w14:paraId="34C7E769"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Igualdad</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Género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la Ciudad</w:t>
      </w:r>
      <w:r w:rsidRPr="004D7C46">
        <w:rPr>
          <w:rFonts w:asciiTheme="majorHAnsi" w:hAnsiTheme="majorHAnsi"/>
        </w:rPr>
        <w:t xml:space="preserve"> </w:t>
      </w:r>
      <w:r w:rsidRPr="0011273D">
        <w:rPr>
          <w:rFonts w:asciiTheme="majorHAnsi" w:hAnsiTheme="majorHAnsi"/>
        </w:rPr>
        <w:t>Educadora</w:t>
      </w:r>
    </w:p>
    <w:p w14:paraId="74056914" w14:textId="77777777" w:rsidR="00672B34" w:rsidRPr="0011273D" w:rsidRDefault="00672B34" w:rsidP="0011273D">
      <w:pPr>
        <w:jc w:val="center"/>
        <w:rPr>
          <w:rFonts w:asciiTheme="majorHAnsi" w:hAnsiTheme="majorHAnsi"/>
        </w:rPr>
      </w:pPr>
    </w:p>
    <w:p w14:paraId="0E9D1E7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Ismael</w:t>
      </w:r>
      <w:r w:rsidRPr="0011273D">
        <w:rPr>
          <w:rFonts w:asciiTheme="majorHAnsi" w:hAnsiTheme="majorHAnsi"/>
          <w:b/>
          <w:spacing w:val="-2"/>
        </w:rPr>
        <w:t xml:space="preserve"> </w:t>
      </w:r>
      <w:r w:rsidRPr="0011273D">
        <w:rPr>
          <w:rFonts w:asciiTheme="majorHAnsi" w:hAnsiTheme="majorHAnsi"/>
          <w:b/>
        </w:rPr>
        <w:t>Cruz</w:t>
      </w:r>
      <w:r w:rsidRPr="0011273D">
        <w:rPr>
          <w:rFonts w:asciiTheme="majorHAnsi" w:hAnsiTheme="majorHAnsi"/>
          <w:b/>
          <w:spacing w:val="-1"/>
        </w:rPr>
        <w:t xml:space="preserve"> </w:t>
      </w:r>
      <w:r w:rsidRPr="0011273D">
        <w:rPr>
          <w:rFonts w:asciiTheme="majorHAnsi" w:hAnsiTheme="majorHAnsi"/>
          <w:b/>
        </w:rPr>
        <w:t>Gaytán</w:t>
      </w:r>
    </w:p>
    <w:p w14:paraId="3CA6EBB0" w14:textId="77777777" w:rsidR="00672B34" w:rsidRPr="0011273D" w:rsidRDefault="00A33493" w:rsidP="0011273D">
      <w:pPr>
        <w:jc w:val="center"/>
        <w:rPr>
          <w:rFonts w:asciiTheme="majorHAnsi" w:hAnsiTheme="majorHAnsi"/>
        </w:rPr>
      </w:pPr>
      <w:r w:rsidRPr="0011273D">
        <w:rPr>
          <w:rFonts w:asciiTheme="majorHAnsi" w:hAnsiTheme="majorHAnsi"/>
        </w:rPr>
        <w:t>Regidor de Servicios Municipales y de Mercados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Comercio</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Vía</w:t>
      </w:r>
      <w:r w:rsidRPr="004D7C46">
        <w:rPr>
          <w:rFonts w:asciiTheme="majorHAnsi" w:hAnsiTheme="majorHAnsi"/>
        </w:rPr>
        <w:t xml:space="preserve"> </w:t>
      </w:r>
      <w:r w:rsidRPr="0011273D">
        <w:rPr>
          <w:rFonts w:asciiTheme="majorHAnsi" w:hAnsiTheme="majorHAnsi"/>
        </w:rPr>
        <w:t>Pública</w:t>
      </w:r>
    </w:p>
    <w:p w14:paraId="6AAC8FB5" w14:textId="77777777" w:rsidR="00672B34" w:rsidRPr="0011273D" w:rsidRDefault="00672B34" w:rsidP="0011273D">
      <w:pPr>
        <w:jc w:val="center"/>
        <w:rPr>
          <w:rFonts w:asciiTheme="majorHAnsi" w:hAnsiTheme="majorHAnsi"/>
        </w:rPr>
      </w:pPr>
    </w:p>
    <w:p w14:paraId="79120B9C"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Claudia</w:t>
      </w:r>
      <w:r w:rsidRPr="0011273D">
        <w:rPr>
          <w:rFonts w:asciiTheme="majorHAnsi" w:hAnsiTheme="majorHAnsi"/>
          <w:b/>
          <w:spacing w:val="-4"/>
        </w:rPr>
        <w:t xml:space="preserve"> </w:t>
      </w:r>
      <w:r w:rsidRPr="0011273D">
        <w:rPr>
          <w:rFonts w:asciiTheme="majorHAnsi" w:hAnsiTheme="majorHAnsi"/>
          <w:b/>
        </w:rPr>
        <w:t>Tapia</w:t>
      </w:r>
      <w:r w:rsidRPr="0011273D">
        <w:rPr>
          <w:rFonts w:asciiTheme="majorHAnsi" w:hAnsiTheme="majorHAnsi"/>
          <w:b/>
          <w:spacing w:val="-5"/>
        </w:rPr>
        <w:t xml:space="preserve"> </w:t>
      </w:r>
      <w:r w:rsidRPr="0011273D">
        <w:rPr>
          <w:rFonts w:asciiTheme="majorHAnsi" w:hAnsiTheme="majorHAnsi"/>
          <w:b/>
        </w:rPr>
        <w:t>Nolasco</w:t>
      </w:r>
    </w:p>
    <w:p w14:paraId="44545F5A"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Seguridad</w:t>
      </w:r>
      <w:r w:rsidRPr="004D7C46">
        <w:rPr>
          <w:rFonts w:asciiTheme="majorHAnsi" w:hAnsiTheme="majorHAnsi"/>
        </w:rPr>
        <w:t xml:space="preserve"> </w:t>
      </w:r>
      <w:r w:rsidRPr="0011273D">
        <w:rPr>
          <w:rFonts w:asciiTheme="majorHAnsi" w:hAnsiTheme="majorHAnsi"/>
        </w:rPr>
        <w:t>Ciudadana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Movilidad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Agencias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Colonias.</w:t>
      </w:r>
    </w:p>
    <w:p w14:paraId="73DAC6F3" w14:textId="77777777" w:rsidR="00672B34" w:rsidRPr="0011273D" w:rsidRDefault="00672B34" w:rsidP="0011273D">
      <w:pPr>
        <w:jc w:val="center"/>
        <w:rPr>
          <w:rFonts w:asciiTheme="majorHAnsi" w:hAnsiTheme="majorHAnsi"/>
        </w:rPr>
      </w:pPr>
    </w:p>
    <w:p w14:paraId="2B0F4E84"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Irasema</w:t>
      </w:r>
      <w:r w:rsidRPr="0011273D">
        <w:rPr>
          <w:rFonts w:asciiTheme="majorHAnsi" w:hAnsiTheme="majorHAnsi"/>
          <w:b/>
          <w:spacing w:val="-2"/>
        </w:rPr>
        <w:t xml:space="preserve"> </w:t>
      </w:r>
      <w:r w:rsidRPr="0011273D">
        <w:rPr>
          <w:rFonts w:asciiTheme="majorHAnsi" w:hAnsiTheme="majorHAnsi"/>
          <w:b/>
        </w:rPr>
        <w:t>Aquino</w:t>
      </w:r>
      <w:r w:rsidRPr="0011273D">
        <w:rPr>
          <w:rFonts w:asciiTheme="majorHAnsi" w:hAnsiTheme="majorHAnsi"/>
          <w:b/>
          <w:spacing w:val="-5"/>
        </w:rPr>
        <w:t xml:space="preserve"> </w:t>
      </w:r>
      <w:r w:rsidRPr="0011273D">
        <w:rPr>
          <w:rFonts w:asciiTheme="majorHAnsi" w:hAnsiTheme="majorHAnsi"/>
          <w:b/>
        </w:rPr>
        <w:t>González</w:t>
      </w:r>
    </w:p>
    <w:p w14:paraId="0543E9B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Económico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Mejora</w:t>
      </w:r>
      <w:r w:rsidRPr="004D7C46">
        <w:rPr>
          <w:rFonts w:asciiTheme="majorHAnsi" w:hAnsiTheme="majorHAnsi"/>
        </w:rPr>
        <w:t xml:space="preserve"> </w:t>
      </w:r>
      <w:r w:rsidRPr="0011273D">
        <w:rPr>
          <w:rFonts w:asciiTheme="majorHAnsi" w:hAnsiTheme="majorHAnsi"/>
        </w:rPr>
        <w:t>Regulatoria</w:t>
      </w:r>
    </w:p>
    <w:p w14:paraId="196990BC" w14:textId="77777777" w:rsidR="00672B34" w:rsidRPr="0011273D" w:rsidRDefault="00672B34" w:rsidP="0011273D">
      <w:pPr>
        <w:jc w:val="center"/>
        <w:rPr>
          <w:rFonts w:asciiTheme="majorHAnsi" w:hAnsiTheme="majorHAnsi"/>
        </w:rPr>
      </w:pPr>
    </w:p>
    <w:p w14:paraId="01E236D2"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Jesús</w:t>
      </w:r>
      <w:r w:rsidRPr="0011273D">
        <w:rPr>
          <w:rFonts w:asciiTheme="majorHAnsi" w:hAnsiTheme="majorHAnsi"/>
          <w:b/>
          <w:spacing w:val="-1"/>
        </w:rPr>
        <w:t xml:space="preserve"> </w:t>
      </w:r>
      <w:r w:rsidRPr="0011273D">
        <w:rPr>
          <w:rFonts w:asciiTheme="majorHAnsi" w:hAnsiTheme="majorHAnsi"/>
          <w:b/>
        </w:rPr>
        <w:t>Joaquín</w:t>
      </w:r>
      <w:r w:rsidRPr="0011273D">
        <w:rPr>
          <w:rFonts w:asciiTheme="majorHAnsi" w:hAnsiTheme="majorHAnsi"/>
          <w:b/>
          <w:spacing w:val="-2"/>
        </w:rPr>
        <w:t xml:space="preserve"> </w:t>
      </w:r>
      <w:r w:rsidRPr="0011273D">
        <w:rPr>
          <w:rFonts w:asciiTheme="majorHAnsi" w:hAnsiTheme="majorHAnsi"/>
          <w:b/>
        </w:rPr>
        <w:t>Galguera</w:t>
      </w:r>
      <w:r w:rsidRPr="0011273D">
        <w:rPr>
          <w:rFonts w:asciiTheme="majorHAnsi" w:hAnsiTheme="majorHAnsi"/>
          <w:b/>
          <w:spacing w:val="-3"/>
        </w:rPr>
        <w:t xml:space="preserve"> </w:t>
      </w:r>
      <w:r w:rsidRPr="0011273D">
        <w:rPr>
          <w:rFonts w:asciiTheme="majorHAnsi" w:hAnsiTheme="majorHAnsi"/>
          <w:b/>
        </w:rPr>
        <w:t>Gómez</w:t>
      </w:r>
    </w:p>
    <w:p w14:paraId="5E5DC472" w14:textId="77777777" w:rsidR="00672B34" w:rsidRPr="0011273D" w:rsidRDefault="00A33493" w:rsidP="0011273D">
      <w:pPr>
        <w:jc w:val="center"/>
        <w:rPr>
          <w:rFonts w:asciiTheme="majorHAnsi" w:hAnsiTheme="majorHAnsi"/>
        </w:rPr>
      </w:pPr>
      <w:r w:rsidRPr="0011273D">
        <w:rPr>
          <w:rFonts w:asciiTheme="majorHAnsi" w:hAnsiTheme="majorHAnsi"/>
        </w:rPr>
        <w:t>Regiduría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Medio</w:t>
      </w:r>
      <w:r w:rsidRPr="004D7C46">
        <w:rPr>
          <w:rFonts w:asciiTheme="majorHAnsi" w:hAnsiTheme="majorHAnsi"/>
        </w:rPr>
        <w:t xml:space="preserve"> </w:t>
      </w:r>
      <w:r w:rsidRPr="0011273D">
        <w:rPr>
          <w:rFonts w:asciiTheme="majorHAnsi" w:hAnsiTheme="majorHAnsi"/>
        </w:rPr>
        <w:t>Ambiente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Cambio</w:t>
      </w:r>
      <w:r w:rsidRPr="004D7C46">
        <w:rPr>
          <w:rFonts w:asciiTheme="majorHAnsi" w:hAnsiTheme="majorHAnsi"/>
        </w:rPr>
        <w:t xml:space="preserve"> </w:t>
      </w:r>
      <w:r w:rsidRPr="0011273D">
        <w:rPr>
          <w:rFonts w:asciiTheme="majorHAnsi" w:hAnsiTheme="majorHAnsi"/>
        </w:rPr>
        <w:t>Climático</w:t>
      </w:r>
    </w:p>
    <w:p w14:paraId="4E461F0F" w14:textId="77777777" w:rsidR="00672B34" w:rsidRPr="0011273D" w:rsidRDefault="00672B34" w:rsidP="0011273D">
      <w:pPr>
        <w:jc w:val="center"/>
        <w:rPr>
          <w:rFonts w:asciiTheme="majorHAnsi" w:hAnsiTheme="majorHAnsi"/>
        </w:rPr>
      </w:pPr>
    </w:p>
    <w:p w14:paraId="7322648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Mirna</w:t>
      </w:r>
      <w:r w:rsidRPr="0011273D">
        <w:rPr>
          <w:rFonts w:asciiTheme="majorHAnsi" w:hAnsiTheme="majorHAnsi"/>
          <w:b/>
          <w:spacing w:val="-4"/>
        </w:rPr>
        <w:t xml:space="preserve"> </w:t>
      </w:r>
      <w:r w:rsidRPr="0011273D">
        <w:rPr>
          <w:rFonts w:asciiTheme="majorHAnsi" w:hAnsiTheme="majorHAnsi"/>
          <w:b/>
        </w:rPr>
        <w:t>López</w:t>
      </w:r>
      <w:r w:rsidRPr="0011273D">
        <w:rPr>
          <w:rFonts w:asciiTheme="majorHAnsi" w:hAnsiTheme="majorHAnsi"/>
          <w:b/>
          <w:spacing w:val="-1"/>
        </w:rPr>
        <w:t xml:space="preserve"> </w:t>
      </w:r>
      <w:r w:rsidRPr="0011273D">
        <w:rPr>
          <w:rFonts w:asciiTheme="majorHAnsi" w:hAnsiTheme="majorHAnsi"/>
          <w:b/>
        </w:rPr>
        <w:t>Torres</w:t>
      </w:r>
    </w:p>
    <w:p w14:paraId="0977865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Derechos</w:t>
      </w:r>
      <w:r w:rsidRPr="004D7C46">
        <w:rPr>
          <w:rFonts w:asciiTheme="majorHAnsi" w:hAnsiTheme="majorHAnsi"/>
        </w:rPr>
        <w:t xml:space="preserve"> </w:t>
      </w:r>
      <w:r w:rsidRPr="0011273D">
        <w:rPr>
          <w:rFonts w:asciiTheme="majorHAnsi" w:hAnsiTheme="majorHAnsi"/>
        </w:rPr>
        <w:t>Humanos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Asuntos</w:t>
      </w:r>
      <w:r w:rsidRPr="004D7C46">
        <w:rPr>
          <w:rFonts w:asciiTheme="majorHAnsi" w:hAnsiTheme="majorHAnsi"/>
        </w:rPr>
        <w:t xml:space="preserve"> </w:t>
      </w:r>
      <w:r w:rsidRPr="0011273D">
        <w:rPr>
          <w:rFonts w:asciiTheme="majorHAnsi" w:hAnsiTheme="majorHAnsi"/>
        </w:rPr>
        <w:t>Indígenas</w:t>
      </w:r>
    </w:p>
    <w:p w14:paraId="496924F3" w14:textId="77777777" w:rsidR="00672B34" w:rsidRPr="0011273D" w:rsidRDefault="00672B34" w:rsidP="0011273D">
      <w:pPr>
        <w:jc w:val="center"/>
        <w:rPr>
          <w:rFonts w:asciiTheme="majorHAnsi" w:hAnsiTheme="majorHAnsi"/>
        </w:rPr>
      </w:pPr>
    </w:p>
    <w:p w14:paraId="61BB4F59"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Pablo</w:t>
      </w:r>
      <w:r w:rsidRPr="0011273D">
        <w:rPr>
          <w:rFonts w:asciiTheme="majorHAnsi" w:hAnsiTheme="majorHAnsi"/>
          <w:b/>
          <w:spacing w:val="-3"/>
        </w:rPr>
        <w:t xml:space="preserve"> </w:t>
      </w:r>
      <w:r w:rsidRPr="0011273D">
        <w:rPr>
          <w:rFonts w:asciiTheme="majorHAnsi" w:hAnsiTheme="majorHAnsi"/>
          <w:b/>
        </w:rPr>
        <w:t>Alberto</w:t>
      </w:r>
      <w:r w:rsidRPr="0011273D">
        <w:rPr>
          <w:rFonts w:asciiTheme="majorHAnsi" w:hAnsiTheme="majorHAnsi"/>
          <w:b/>
          <w:spacing w:val="-3"/>
        </w:rPr>
        <w:t xml:space="preserve"> </w:t>
      </w:r>
      <w:r w:rsidRPr="0011273D">
        <w:rPr>
          <w:rFonts w:asciiTheme="majorHAnsi" w:hAnsiTheme="majorHAnsi"/>
          <w:b/>
        </w:rPr>
        <w:t>Ramírez</w:t>
      </w:r>
      <w:r w:rsidRPr="0011273D">
        <w:rPr>
          <w:rFonts w:asciiTheme="majorHAnsi" w:hAnsiTheme="majorHAnsi"/>
          <w:b/>
          <w:spacing w:val="-5"/>
        </w:rPr>
        <w:t xml:space="preserve"> </w:t>
      </w:r>
      <w:r w:rsidRPr="0011273D">
        <w:rPr>
          <w:rFonts w:asciiTheme="majorHAnsi" w:hAnsiTheme="majorHAnsi"/>
          <w:b/>
        </w:rPr>
        <w:t>Puga</w:t>
      </w:r>
      <w:r w:rsidRPr="0011273D">
        <w:rPr>
          <w:rFonts w:asciiTheme="majorHAnsi" w:hAnsiTheme="majorHAnsi"/>
          <w:b/>
          <w:spacing w:val="-6"/>
        </w:rPr>
        <w:t xml:space="preserve"> </w:t>
      </w:r>
      <w:r w:rsidRPr="0011273D">
        <w:rPr>
          <w:rFonts w:asciiTheme="majorHAnsi" w:hAnsiTheme="majorHAnsi"/>
          <w:b/>
        </w:rPr>
        <w:t>Domínguez</w:t>
      </w:r>
    </w:p>
    <w:p w14:paraId="69DFF7B3"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Salud,</w:t>
      </w:r>
      <w:r w:rsidRPr="004D7C46">
        <w:rPr>
          <w:rFonts w:asciiTheme="majorHAnsi" w:hAnsiTheme="majorHAnsi"/>
        </w:rPr>
        <w:t xml:space="preserve"> </w:t>
      </w:r>
      <w:r w:rsidRPr="0011273D">
        <w:rPr>
          <w:rFonts w:asciiTheme="majorHAnsi" w:hAnsiTheme="majorHAnsi"/>
        </w:rPr>
        <w:t>Sanidad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Asistencia</w:t>
      </w:r>
      <w:r w:rsidRPr="004D7C46">
        <w:rPr>
          <w:rFonts w:asciiTheme="majorHAnsi" w:hAnsiTheme="majorHAnsi"/>
        </w:rPr>
        <w:t xml:space="preserve"> </w:t>
      </w:r>
      <w:r w:rsidRPr="0011273D">
        <w:rPr>
          <w:rFonts w:asciiTheme="majorHAnsi" w:hAnsiTheme="majorHAnsi"/>
        </w:rPr>
        <w:t>Social</w:t>
      </w:r>
    </w:p>
    <w:p w14:paraId="502E7D38" w14:textId="77777777" w:rsidR="00672B34" w:rsidRPr="0011273D" w:rsidRDefault="00672B34" w:rsidP="0011273D">
      <w:pPr>
        <w:jc w:val="center"/>
        <w:rPr>
          <w:rFonts w:asciiTheme="majorHAnsi" w:hAnsiTheme="majorHAnsi"/>
        </w:rPr>
      </w:pPr>
    </w:p>
    <w:p w14:paraId="2286BC7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Jocabed</w:t>
      </w:r>
      <w:r w:rsidRPr="0011273D">
        <w:rPr>
          <w:rFonts w:asciiTheme="majorHAnsi" w:hAnsiTheme="majorHAnsi"/>
          <w:b/>
          <w:spacing w:val="-3"/>
        </w:rPr>
        <w:t xml:space="preserve"> </w:t>
      </w:r>
      <w:r w:rsidRPr="0011273D">
        <w:rPr>
          <w:rFonts w:asciiTheme="majorHAnsi" w:hAnsiTheme="majorHAnsi"/>
          <w:b/>
        </w:rPr>
        <w:t>Betanzos</w:t>
      </w:r>
      <w:r w:rsidRPr="0011273D">
        <w:rPr>
          <w:rFonts w:asciiTheme="majorHAnsi" w:hAnsiTheme="majorHAnsi"/>
          <w:b/>
          <w:spacing w:val="-3"/>
        </w:rPr>
        <w:t xml:space="preserve"> </w:t>
      </w:r>
      <w:r w:rsidRPr="0011273D">
        <w:rPr>
          <w:rFonts w:asciiTheme="majorHAnsi" w:hAnsiTheme="majorHAnsi"/>
          <w:b/>
        </w:rPr>
        <w:t>Velázquez</w:t>
      </w:r>
    </w:p>
    <w:p w14:paraId="25F8E30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Juventud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Deporte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Atención</w:t>
      </w:r>
      <w:r w:rsidRPr="004D7C46">
        <w:rPr>
          <w:rFonts w:asciiTheme="majorHAnsi" w:hAnsiTheme="majorHAnsi"/>
        </w:rPr>
        <w:t xml:space="preserve"> </w:t>
      </w:r>
      <w:r w:rsidRPr="0011273D">
        <w:rPr>
          <w:rFonts w:asciiTheme="majorHAnsi" w:hAnsiTheme="majorHAnsi"/>
        </w:rPr>
        <w:t>a</w:t>
      </w:r>
      <w:r w:rsidRPr="004D7C46">
        <w:rPr>
          <w:rFonts w:asciiTheme="majorHAnsi" w:hAnsiTheme="majorHAnsi"/>
        </w:rPr>
        <w:t xml:space="preserve"> </w:t>
      </w:r>
      <w:r w:rsidRPr="0011273D">
        <w:rPr>
          <w:rFonts w:asciiTheme="majorHAnsi" w:hAnsiTheme="majorHAnsi"/>
        </w:rPr>
        <w:t>Grupos</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Situación</w:t>
      </w:r>
      <w:r w:rsidRPr="004D7C46">
        <w:rPr>
          <w:rFonts w:asciiTheme="majorHAnsi" w:hAnsiTheme="majorHAnsi"/>
        </w:rPr>
        <w:t xml:space="preserve"> </w:t>
      </w:r>
      <w:r w:rsidRPr="0011273D">
        <w:rPr>
          <w:rFonts w:asciiTheme="majorHAnsi" w:hAnsiTheme="majorHAnsi"/>
        </w:rPr>
        <w:t>de Vulnerabilidad</w:t>
      </w:r>
    </w:p>
    <w:p w14:paraId="5829FCB9" w14:textId="77777777" w:rsidR="00672B34" w:rsidRPr="0011273D" w:rsidRDefault="00672B34" w:rsidP="0011273D">
      <w:pPr>
        <w:jc w:val="center"/>
        <w:rPr>
          <w:rFonts w:asciiTheme="majorHAnsi" w:hAnsiTheme="majorHAnsi"/>
        </w:rPr>
      </w:pPr>
    </w:p>
    <w:p w14:paraId="5DD1311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Juan</w:t>
      </w:r>
      <w:r w:rsidRPr="0011273D">
        <w:rPr>
          <w:rFonts w:asciiTheme="majorHAnsi" w:hAnsiTheme="majorHAnsi"/>
          <w:b/>
          <w:spacing w:val="-2"/>
        </w:rPr>
        <w:t xml:space="preserve"> </w:t>
      </w:r>
      <w:r w:rsidRPr="0011273D">
        <w:rPr>
          <w:rFonts w:asciiTheme="majorHAnsi" w:hAnsiTheme="majorHAnsi"/>
          <w:b/>
        </w:rPr>
        <w:t>Rafael</w:t>
      </w:r>
      <w:r w:rsidRPr="0011273D">
        <w:rPr>
          <w:rFonts w:asciiTheme="majorHAnsi" w:hAnsiTheme="majorHAnsi"/>
          <w:b/>
          <w:spacing w:val="-1"/>
        </w:rPr>
        <w:t xml:space="preserve"> </w:t>
      </w:r>
      <w:r w:rsidRPr="0011273D">
        <w:rPr>
          <w:rFonts w:asciiTheme="majorHAnsi" w:hAnsiTheme="majorHAnsi"/>
          <w:b/>
        </w:rPr>
        <w:t>Rosas</w:t>
      </w:r>
      <w:r w:rsidRPr="0011273D">
        <w:rPr>
          <w:rFonts w:asciiTheme="majorHAnsi" w:hAnsiTheme="majorHAnsi"/>
          <w:b/>
          <w:spacing w:val="-1"/>
        </w:rPr>
        <w:t xml:space="preserve"> </w:t>
      </w:r>
      <w:r w:rsidRPr="0011273D">
        <w:rPr>
          <w:rFonts w:asciiTheme="majorHAnsi" w:hAnsiTheme="majorHAnsi"/>
          <w:b/>
        </w:rPr>
        <w:t>Herrera</w:t>
      </w:r>
    </w:p>
    <w:p w14:paraId="3D55A1DD" w14:textId="77777777" w:rsidR="00672B34" w:rsidRPr="0011273D" w:rsidRDefault="00A33493">
      <w:pPr>
        <w:spacing w:before="1"/>
        <w:ind w:left="2830"/>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Protección</w:t>
      </w:r>
      <w:r w:rsidRPr="004D7C46">
        <w:rPr>
          <w:rFonts w:asciiTheme="majorHAnsi" w:hAnsiTheme="majorHAnsi"/>
        </w:rPr>
        <w:t xml:space="preserve"> </w:t>
      </w:r>
      <w:r w:rsidRPr="0011273D">
        <w:rPr>
          <w:rFonts w:asciiTheme="majorHAnsi" w:hAnsiTheme="majorHAnsi"/>
        </w:rPr>
        <w:t>Civil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Zona</w:t>
      </w:r>
      <w:r w:rsidRPr="004D7C46">
        <w:rPr>
          <w:rFonts w:asciiTheme="majorHAnsi" w:hAnsiTheme="majorHAnsi"/>
        </w:rPr>
        <w:t xml:space="preserve"> </w:t>
      </w:r>
      <w:r w:rsidRPr="0011273D">
        <w:rPr>
          <w:rFonts w:asciiTheme="majorHAnsi" w:hAnsiTheme="majorHAnsi"/>
        </w:rPr>
        <w:t>Metropolitana</w:t>
      </w:r>
    </w:p>
    <w:p w14:paraId="3309E6C7" w14:textId="64F4E286" w:rsidR="00672B34" w:rsidRDefault="00672B34">
      <w:pPr>
        <w:rPr>
          <w:rFonts w:ascii="Cambria" w:hAnsi="Cambria"/>
          <w:sz w:val="19"/>
        </w:rPr>
        <w:sectPr w:rsidR="00672B34" w:rsidSect="00C15895">
          <w:footerReference w:type="default" r:id="rId9"/>
          <w:pgSz w:w="12240" w:h="15840"/>
          <w:pgMar w:top="0" w:right="1280" w:bottom="1520" w:left="1180" w:header="0" w:footer="1322" w:gutter="0"/>
          <w:cols w:space="720"/>
        </w:sectPr>
      </w:pPr>
    </w:p>
    <w:p w14:paraId="62DB7390" w14:textId="7D216DF5" w:rsidR="00672B34" w:rsidRDefault="00672B34">
      <w:pPr>
        <w:pStyle w:val="Textoindependiente"/>
        <w:spacing w:before="7" w:after="1"/>
        <w:rPr>
          <w:rFonts w:ascii="Cambria"/>
          <w:sz w:val="13"/>
        </w:rPr>
      </w:pPr>
    </w:p>
    <w:tbl>
      <w:tblPr>
        <w:tblStyle w:val="TableNormal"/>
        <w:tblpPr w:leftFromText="141" w:rightFromText="141" w:vertAnchor="page" w:horzAnchor="margin" w:tblpY="6210"/>
        <w:tblW w:w="4866" w:type="pct"/>
        <w:tblLook w:val="01E0" w:firstRow="1" w:lastRow="1" w:firstColumn="1" w:lastColumn="1" w:noHBand="0" w:noVBand="0"/>
      </w:tblPr>
      <w:tblGrid>
        <w:gridCol w:w="9497"/>
        <w:gridCol w:w="21"/>
      </w:tblGrid>
      <w:tr w:rsidR="0006506E" w14:paraId="7B1CB566" w14:textId="77777777" w:rsidTr="008B5017">
        <w:trPr>
          <w:trHeight w:val="1701"/>
        </w:trPr>
        <w:tc>
          <w:tcPr>
            <w:tcW w:w="4989" w:type="pct"/>
            <w:vAlign w:val="center"/>
          </w:tcPr>
          <w:p w14:paraId="4C8CFEE7" w14:textId="77777777" w:rsidR="000D65B5" w:rsidRPr="000D65B5" w:rsidRDefault="000D65B5" w:rsidP="000D65B5">
            <w:pPr>
              <w:tabs>
                <w:tab w:val="left" w:pos="4253"/>
              </w:tabs>
              <w:spacing w:line="360" w:lineRule="auto"/>
              <w:jc w:val="center"/>
              <w:rPr>
                <w:b/>
                <w:sz w:val="38"/>
              </w:rPr>
            </w:pPr>
            <w:r w:rsidRPr="000D65B5">
              <w:rPr>
                <w:b/>
                <w:sz w:val="38"/>
              </w:rPr>
              <w:t xml:space="preserve">SORTEO </w:t>
            </w:r>
          </w:p>
          <w:p w14:paraId="581BC70C" w14:textId="77777777" w:rsidR="000D65B5" w:rsidRPr="000D65B5" w:rsidRDefault="000D65B5" w:rsidP="000D65B5">
            <w:pPr>
              <w:tabs>
                <w:tab w:val="left" w:pos="4253"/>
              </w:tabs>
              <w:spacing w:line="360" w:lineRule="auto"/>
              <w:jc w:val="center"/>
              <w:rPr>
                <w:b/>
                <w:sz w:val="42"/>
              </w:rPr>
            </w:pPr>
            <w:r w:rsidRPr="000D65B5">
              <w:rPr>
                <w:b/>
                <w:sz w:val="38"/>
              </w:rPr>
              <w:t>“CUMPLIR TE BENEFICIA 2023”</w:t>
            </w:r>
          </w:p>
          <w:p w14:paraId="32ADCBB6" w14:textId="235623D6" w:rsidR="0006506E" w:rsidRDefault="0006506E" w:rsidP="008B5017">
            <w:pPr>
              <w:pStyle w:val="TableParagraph"/>
              <w:tabs>
                <w:tab w:val="left" w:pos="7828"/>
              </w:tabs>
              <w:spacing w:line="311" w:lineRule="exact"/>
              <w:jc w:val="both"/>
              <w:rPr>
                <w:sz w:val="28"/>
              </w:rPr>
            </w:pPr>
          </w:p>
        </w:tc>
        <w:tc>
          <w:tcPr>
            <w:tcW w:w="11" w:type="pct"/>
            <w:tcBorders>
              <w:left w:val="nil"/>
            </w:tcBorders>
            <w:vAlign w:val="bottom"/>
          </w:tcPr>
          <w:p w14:paraId="506CDB0F" w14:textId="511666CE" w:rsidR="0006506E" w:rsidRDefault="0006506E" w:rsidP="008B5017">
            <w:pPr>
              <w:pStyle w:val="TableParagraph"/>
              <w:ind w:left="0"/>
              <w:jc w:val="center"/>
              <w:rPr>
                <w:rFonts w:ascii="Times New Roman"/>
                <w:sz w:val="28"/>
              </w:rPr>
            </w:pPr>
          </w:p>
        </w:tc>
      </w:tr>
      <w:tr w:rsidR="0006506E" w14:paraId="55910A26" w14:textId="77777777" w:rsidTr="008B5017">
        <w:trPr>
          <w:trHeight w:val="1701"/>
        </w:trPr>
        <w:tc>
          <w:tcPr>
            <w:tcW w:w="4989" w:type="pct"/>
          </w:tcPr>
          <w:p w14:paraId="68FDAE9E" w14:textId="77777777" w:rsidR="0006506E" w:rsidRDefault="0006506E" w:rsidP="008B5017">
            <w:pPr>
              <w:pStyle w:val="TableParagraph"/>
              <w:tabs>
                <w:tab w:val="left" w:pos="7828"/>
              </w:tabs>
              <w:spacing w:line="311" w:lineRule="exact"/>
              <w:jc w:val="both"/>
              <w:rPr>
                <w:sz w:val="28"/>
              </w:rPr>
            </w:pPr>
          </w:p>
        </w:tc>
        <w:tc>
          <w:tcPr>
            <w:tcW w:w="11" w:type="pct"/>
            <w:vAlign w:val="bottom"/>
          </w:tcPr>
          <w:p w14:paraId="6FBD8B2C" w14:textId="77777777" w:rsidR="0006506E" w:rsidRDefault="0006506E" w:rsidP="008B5017">
            <w:pPr>
              <w:pStyle w:val="TableParagraph"/>
              <w:ind w:left="0"/>
              <w:jc w:val="center"/>
              <w:rPr>
                <w:rFonts w:ascii="Times New Roman"/>
                <w:sz w:val="28"/>
              </w:rPr>
            </w:pPr>
          </w:p>
        </w:tc>
      </w:tr>
    </w:tbl>
    <w:p w14:paraId="5D034BEC" w14:textId="1A7E7505" w:rsidR="006C3799" w:rsidRDefault="006C3799">
      <w:pPr>
        <w:rPr>
          <w:rFonts w:ascii="Times New Roman"/>
          <w:sz w:val="28"/>
        </w:rPr>
      </w:pPr>
      <w:r>
        <w:rPr>
          <w:rFonts w:ascii="Times New Roman"/>
          <w:sz w:val="28"/>
        </w:rPr>
        <w:br w:type="page"/>
      </w:r>
    </w:p>
    <w:p w14:paraId="7EF08247" w14:textId="1B8D1095" w:rsidR="00680857" w:rsidRDefault="00680857">
      <w:pPr>
        <w:rPr>
          <w:rFonts w:ascii="Times New Roman"/>
          <w:sz w:val="28"/>
        </w:rPr>
        <w:sectPr w:rsidR="00680857" w:rsidSect="00A36B1B">
          <w:headerReference w:type="even" r:id="rId10"/>
          <w:headerReference w:type="default" r:id="rId11"/>
          <w:footerReference w:type="default" r:id="rId12"/>
          <w:headerReference w:type="first" r:id="rId13"/>
          <w:pgSz w:w="12240" w:h="15840"/>
          <w:pgMar w:top="3686" w:right="1281" w:bottom="1520" w:left="1179" w:header="1242" w:footer="1321" w:gutter="0"/>
          <w:cols w:space="720"/>
        </w:sectPr>
      </w:pPr>
    </w:p>
    <w:p w14:paraId="58E2EDF6" w14:textId="264CF3F1" w:rsidR="00051D8B" w:rsidRDefault="00051D8B" w:rsidP="00051D8B">
      <w:pPr>
        <w:jc w:val="both"/>
        <w:rPr>
          <w:rFonts w:ascii="Arial" w:hAnsi="Arial"/>
          <w:b/>
          <w:sz w:val="20"/>
        </w:rPr>
      </w:pPr>
    </w:p>
    <w:p w14:paraId="7D9E6682" w14:textId="52BE9F8A" w:rsidR="00680857" w:rsidRPr="00555194" w:rsidRDefault="00680857" w:rsidP="000D755A">
      <w:pPr>
        <w:pStyle w:val="Textoindependiente"/>
        <w:spacing w:before="1"/>
        <w:ind w:left="238" w:right="41"/>
        <w:jc w:val="both"/>
        <w:rPr>
          <w:rFonts w:ascii="Arial" w:hAnsi="Arial" w:cs="Arial"/>
          <w:sz w:val="22"/>
        </w:rPr>
      </w:pPr>
      <w:r w:rsidRPr="00555194">
        <w:rPr>
          <w:rFonts w:ascii="Arial" w:hAnsi="Arial" w:cs="Arial"/>
          <w:b/>
          <w:sz w:val="22"/>
        </w:rPr>
        <w:t>FRANCISCO</w:t>
      </w:r>
      <w:r w:rsidR="006E78EC" w:rsidRPr="00555194">
        <w:rPr>
          <w:rFonts w:ascii="Arial" w:hAnsi="Arial" w:cs="Arial"/>
          <w:b/>
          <w:sz w:val="22"/>
        </w:rPr>
        <w:t xml:space="preserve"> </w:t>
      </w:r>
      <w:r w:rsidRPr="00555194">
        <w:rPr>
          <w:rFonts w:ascii="Arial" w:hAnsi="Arial" w:cs="Arial"/>
          <w:b/>
          <w:sz w:val="22"/>
        </w:rPr>
        <w:t>MARTÍNEZ</w:t>
      </w:r>
      <w:r w:rsidR="00A36B1B" w:rsidRPr="00555194">
        <w:rPr>
          <w:rFonts w:ascii="Arial" w:hAnsi="Arial" w:cs="Arial"/>
          <w:b/>
          <w:sz w:val="22"/>
        </w:rPr>
        <w:t xml:space="preserve"> </w:t>
      </w:r>
      <w:r w:rsidRPr="00555194">
        <w:rPr>
          <w:rFonts w:ascii="Arial" w:hAnsi="Arial" w:cs="Arial"/>
          <w:b/>
          <w:sz w:val="22"/>
        </w:rPr>
        <w:t>NERI</w:t>
      </w:r>
      <w:r w:rsidRPr="00555194">
        <w:rPr>
          <w:rFonts w:ascii="Arial" w:hAnsi="Arial" w:cs="Arial"/>
          <w:sz w:val="22"/>
        </w:rPr>
        <w:t>,</w:t>
      </w:r>
      <w:r w:rsidR="00A36B1B" w:rsidRPr="00555194">
        <w:rPr>
          <w:rFonts w:ascii="Arial" w:hAnsi="Arial" w:cs="Arial"/>
          <w:sz w:val="22"/>
        </w:rPr>
        <w:t xml:space="preserve"> </w:t>
      </w:r>
      <w:r w:rsidRPr="00555194">
        <w:rPr>
          <w:rFonts w:ascii="Arial" w:hAnsi="Arial" w:cs="Arial"/>
          <w:sz w:val="22"/>
        </w:rPr>
        <w:t>Presidente</w:t>
      </w:r>
      <w:r w:rsidR="006E78EC" w:rsidRPr="00555194">
        <w:rPr>
          <w:rFonts w:ascii="Arial" w:hAnsi="Arial" w:cs="Arial"/>
          <w:sz w:val="22"/>
        </w:rPr>
        <w:t xml:space="preserve"> </w:t>
      </w:r>
      <w:r w:rsidRPr="00F75AC2">
        <w:rPr>
          <w:rFonts w:ascii="Arial" w:hAnsi="Arial" w:cs="Arial"/>
          <w:sz w:val="22"/>
        </w:rPr>
        <w:t xml:space="preserve">Municipal </w:t>
      </w:r>
      <w:r w:rsidRPr="00555194">
        <w:rPr>
          <w:rFonts w:ascii="Arial" w:hAnsi="Arial" w:cs="Arial"/>
          <w:sz w:val="22"/>
        </w:rPr>
        <w:t>Constitucional</w:t>
      </w:r>
      <w:r w:rsidRPr="00F75AC2">
        <w:rPr>
          <w:rFonts w:ascii="Arial" w:hAnsi="Arial" w:cs="Arial"/>
          <w:sz w:val="22"/>
        </w:rPr>
        <w:t xml:space="preserve"> </w:t>
      </w:r>
      <w:r w:rsidRPr="00555194">
        <w:rPr>
          <w:rFonts w:ascii="Arial" w:hAnsi="Arial" w:cs="Arial"/>
          <w:sz w:val="22"/>
        </w:rPr>
        <w:t>del</w:t>
      </w:r>
      <w:r w:rsidRPr="00F75AC2">
        <w:rPr>
          <w:rFonts w:ascii="Arial" w:hAnsi="Arial" w:cs="Arial"/>
          <w:sz w:val="22"/>
        </w:rPr>
        <w:t xml:space="preserve"> </w:t>
      </w:r>
      <w:r w:rsidRPr="00555194">
        <w:rPr>
          <w:rFonts w:ascii="Arial" w:hAnsi="Arial" w:cs="Arial"/>
          <w:sz w:val="22"/>
        </w:rPr>
        <w:t>Municipio</w:t>
      </w:r>
      <w:r w:rsidRPr="00F75AC2">
        <w:rPr>
          <w:rFonts w:ascii="Arial" w:hAnsi="Arial" w:cs="Arial"/>
          <w:sz w:val="22"/>
        </w:rPr>
        <w:t xml:space="preserve"> </w:t>
      </w:r>
      <w:r w:rsidRPr="00555194">
        <w:rPr>
          <w:rFonts w:ascii="Arial" w:hAnsi="Arial" w:cs="Arial"/>
          <w:sz w:val="22"/>
        </w:rPr>
        <w:t>de</w:t>
      </w:r>
      <w:r w:rsidRPr="00F75AC2">
        <w:rPr>
          <w:rFonts w:ascii="Arial" w:hAnsi="Arial" w:cs="Arial"/>
          <w:sz w:val="22"/>
        </w:rPr>
        <w:t xml:space="preserve"> </w:t>
      </w:r>
      <w:r w:rsidRPr="00555194">
        <w:rPr>
          <w:rFonts w:ascii="Arial" w:hAnsi="Arial" w:cs="Arial"/>
          <w:sz w:val="22"/>
        </w:rPr>
        <w:t>Oaxaca</w:t>
      </w:r>
      <w:r w:rsidRPr="00F75AC2">
        <w:rPr>
          <w:rFonts w:ascii="Arial" w:hAnsi="Arial" w:cs="Arial"/>
          <w:sz w:val="22"/>
        </w:rPr>
        <w:t xml:space="preserve"> </w:t>
      </w:r>
      <w:r w:rsidRPr="00555194">
        <w:rPr>
          <w:rFonts w:ascii="Arial" w:hAnsi="Arial" w:cs="Arial"/>
          <w:sz w:val="22"/>
        </w:rPr>
        <w:t>de</w:t>
      </w:r>
      <w:r w:rsidRPr="00F75AC2">
        <w:rPr>
          <w:rFonts w:ascii="Arial" w:hAnsi="Arial" w:cs="Arial"/>
          <w:sz w:val="22"/>
        </w:rPr>
        <w:t xml:space="preserve"> </w:t>
      </w:r>
      <w:r w:rsidRPr="00555194">
        <w:rPr>
          <w:rFonts w:ascii="Arial" w:hAnsi="Arial" w:cs="Arial"/>
          <w:sz w:val="22"/>
        </w:rPr>
        <w:t>Juárez,</w:t>
      </w:r>
      <w:r w:rsidRPr="00F75AC2">
        <w:rPr>
          <w:rFonts w:ascii="Arial" w:hAnsi="Arial" w:cs="Arial"/>
          <w:sz w:val="22"/>
        </w:rPr>
        <w:t xml:space="preserve"> </w:t>
      </w:r>
      <w:r w:rsidRPr="00555194">
        <w:rPr>
          <w:rFonts w:ascii="Arial" w:hAnsi="Arial" w:cs="Arial"/>
          <w:sz w:val="22"/>
        </w:rPr>
        <w:t>del</w:t>
      </w:r>
      <w:r w:rsidRPr="00F75AC2">
        <w:rPr>
          <w:rFonts w:ascii="Arial" w:hAnsi="Arial" w:cs="Arial"/>
          <w:sz w:val="22"/>
        </w:rPr>
        <w:t xml:space="preserve"> </w:t>
      </w:r>
      <w:r w:rsidRPr="00555194">
        <w:rPr>
          <w:rFonts w:ascii="Arial" w:hAnsi="Arial" w:cs="Arial"/>
          <w:sz w:val="22"/>
        </w:rPr>
        <w:t>Estado</w:t>
      </w:r>
      <w:r w:rsidRPr="00F75AC2">
        <w:rPr>
          <w:rFonts w:ascii="Arial" w:hAnsi="Arial" w:cs="Arial"/>
          <w:sz w:val="22"/>
        </w:rPr>
        <w:t xml:space="preserve"> </w:t>
      </w:r>
      <w:r w:rsidRPr="00555194">
        <w:rPr>
          <w:rFonts w:ascii="Arial" w:hAnsi="Arial" w:cs="Arial"/>
          <w:sz w:val="22"/>
        </w:rPr>
        <w:t>Libre</w:t>
      </w:r>
      <w:r w:rsidRPr="00F75AC2">
        <w:rPr>
          <w:rFonts w:ascii="Arial" w:hAnsi="Arial" w:cs="Arial"/>
          <w:sz w:val="22"/>
        </w:rPr>
        <w:t xml:space="preserve"> </w:t>
      </w:r>
      <w:r w:rsidRPr="00555194">
        <w:rPr>
          <w:rFonts w:ascii="Arial" w:hAnsi="Arial" w:cs="Arial"/>
          <w:sz w:val="22"/>
        </w:rPr>
        <w:t>y</w:t>
      </w:r>
      <w:r w:rsidRPr="00F75AC2">
        <w:rPr>
          <w:rFonts w:ascii="Arial" w:hAnsi="Arial" w:cs="Arial"/>
          <w:sz w:val="22"/>
        </w:rPr>
        <w:t xml:space="preserve"> </w:t>
      </w:r>
      <w:r w:rsidRPr="00555194">
        <w:rPr>
          <w:rFonts w:ascii="Arial" w:hAnsi="Arial" w:cs="Arial"/>
          <w:sz w:val="22"/>
        </w:rPr>
        <w:t>Soberano</w:t>
      </w:r>
      <w:r w:rsidRPr="00F75AC2">
        <w:rPr>
          <w:rFonts w:ascii="Arial" w:hAnsi="Arial" w:cs="Arial"/>
          <w:sz w:val="22"/>
        </w:rPr>
        <w:t xml:space="preserve"> </w:t>
      </w:r>
      <w:r w:rsidRPr="00555194">
        <w:rPr>
          <w:rFonts w:ascii="Arial" w:hAnsi="Arial" w:cs="Arial"/>
          <w:sz w:val="22"/>
        </w:rPr>
        <w:t>de</w:t>
      </w:r>
      <w:r w:rsidRPr="00F75AC2">
        <w:rPr>
          <w:rFonts w:ascii="Arial" w:hAnsi="Arial" w:cs="Arial"/>
          <w:sz w:val="22"/>
        </w:rPr>
        <w:t xml:space="preserve"> </w:t>
      </w:r>
      <w:r w:rsidRPr="00555194">
        <w:rPr>
          <w:rFonts w:ascii="Arial" w:hAnsi="Arial" w:cs="Arial"/>
          <w:sz w:val="22"/>
        </w:rPr>
        <w:t>Oaxaca,</w:t>
      </w:r>
      <w:r w:rsidRPr="00F75AC2">
        <w:rPr>
          <w:rFonts w:ascii="Arial" w:hAnsi="Arial" w:cs="Arial"/>
          <w:sz w:val="22"/>
        </w:rPr>
        <w:t xml:space="preserve"> </w:t>
      </w:r>
      <w:r w:rsidRPr="00555194">
        <w:rPr>
          <w:rFonts w:ascii="Arial" w:hAnsi="Arial" w:cs="Arial"/>
          <w:sz w:val="22"/>
        </w:rPr>
        <w:t>a</w:t>
      </w:r>
      <w:r w:rsidRPr="00F75AC2">
        <w:rPr>
          <w:rFonts w:ascii="Arial" w:hAnsi="Arial" w:cs="Arial"/>
          <w:sz w:val="22"/>
        </w:rPr>
        <w:t xml:space="preserve"> </w:t>
      </w:r>
      <w:r w:rsidRPr="00555194">
        <w:rPr>
          <w:rFonts w:ascii="Arial" w:hAnsi="Arial" w:cs="Arial"/>
          <w:sz w:val="22"/>
        </w:rPr>
        <w:t>sus</w:t>
      </w:r>
      <w:r w:rsidRPr="00F75AC2">
        <w:rPr>
          <w:rFonts w:ascii="Arial" w:hAnsi="Arial" w:cs="Arial"/>
          <w:sz w:val="22"/>
        </w:rPr>
        <w:t xml:space="preserve"> </w:t>
      </w:r>
      <w:r w:rsidRPr="00555194">
        <w:rPr>
          <w:rFonts w:ascii="Arial" w:hAnsi="Arial" w:cs="Arial"/>
          <w:sz w:val="22"/>
        </w:rPr>
        <w:t>habitantes hace</w:t>
      </w:r>
      <w:r w:rsidRPr="00F75AC2">
        <w:rPr>
          <w:rFonts w:ascii="Arial" w:hAnsi="Arial" w:cs="Arial"/>
          <w:sz w:val="22"/>
        </w:rPr>
        <w:t xml:space="preserve"> </w:t>
      </w:r>
      <w:r w:rsidRPr="00555194">
        <w:rPr>
          <w:rFonts w:ascii="Arial" w:hAnsi="Arial" w:cs="Arial"/>
          <w:sz w:val="22"/>
        </w:rPr>
        <w:t>saber:</w:t>
      </w:r>
    </w:p>
    <w:p w14:paraId="40CF8EF9" w14:textId="77777777" w:rsidR="00680857" w:rsidRPr="00555194" w:rsidRDefault="00680857" w:rsidP="00F75AC2">
      <w:pPr>
        <w:pStyle w:val="Textoindependiente"/>
        <w:spacing w:before="1"/>
        <w:ind w:left="238" w:right="41"/>
        <w:jc w:val="both"/>
        <w:rPr>
          <w:rFonts w:ascii="Arial" w:hAnsi="Arial" w:cs="Arial"/>
          <w:sz w:val="22"/>
        </w:rPr>
      </w:pPr>
    </w:p>
    <w:p w14:paraId="0E27B58C" w14:textId="30A8597C" w:rsidR="00680857" w:rsidRPr="00555194" w:rsidRDefault="00A96165" w:rsidP="0098708B">
      <w:pPr>
        <w:pStyle w:val="Textoindependiente"/>
        <w:spacing w:before="1"/>
        <w:ind w:left="238" w:right="41"/>
        <w:jc w:val="both"/>
        <w:rPr>
          <w:rFonts w:ascii="Arial" w:hAnsi="Arial" w:cs="Arial"/>
          <w:sz w:val="22"/>
        </w:rPr>
      </w:pPr>
      <w:r>
        <w:rPr>
          <w:rFonts w:ascii="Arial" w:hAnsi="Arial" w:cs="Arial"/>
          <w:sz w:val="22"/>
        </w:rPr>
        <w:t>Que e</w:t>
      </w:r>
      <w:r w:rsidR="00D47867">
        <w:rPr>
          <w:rFonts w:ascii="Arial" w:hAnsi="Arial" w:cs="Arial"/>
          <w:sz w:val="22"/>
        </w:rPr>
        <w:t>n</w:t>
      </w:r>
      <w:r w:rsidR="00680857" w:rsidRPr="00F75AC2">
        <w:rPr>
          <w:rFonts w:ascii="Arial" w:hAnsi="Arial" w:cs="Arial"/>
          <w:sz w:val="22"/>
        </w:rPr>
        <w:t xml:space="preserve"> </w:t>
      </w:r>
      <w:r w:rsidR="00680857" w:rsidRPr="00555194">
        <w:rPr>
          <w:rFonts w:ascii="Arial" w:hAnsi="Arial" w:cs="Arial"/>
          <w:sz w:val="22"/>
        </w:rPr>
        <w:t>uso</w:t>
      </w:r>
      <w:r w:rsidR="00680857" w:rsidRPr="00F75AC2">
        <w:rPr>
          <w:rFonts w:ascii="Arial" w:hAnsi="Arial" w:cs="Arial"/>
          <w:sz w:val="22"/>
        </w:rPr>
        <w:t xml:space="preserve"> </w:t>
      </w:r>
      <w:r w:rsidR="00680857" w:rsidRPr="00555194">
        <w:rPr>
          <w:rFonts w:ascii="Arial" w:hAnsi="Arial" w:cs="Arial"/>
          <w:sz w:val="22"/>
        </w:rPr>
        <w:t>de</w:t>
      </w:r>
      <w:r w:rsidR="00680857" w:rsidRPr="00F75AC2">
        <w:rPr>
          <w:rFonts w:ascii="Arial" w:hAnsi="Arial" w:cs="Arial"/>
          <w:sz w:val="22"/>
        </w:rPr>
        <w:t xml:space="preserve"> </w:t>
      </w:r>
      <w:r w:rsidR="00A21668">
        <w:rPr>
          <w:rFonts w:ascii="Arial" w:hAnsi="Arial" w:cs="Arial"/>
          <w:sz w:val="22"/>
        </w:rPr>
        <w:t>mis</w:t>
      </w:r>
      <w:r w:rsidR="00680857" w:rsidRPr="00F75AC2">
        <w:rPr>
          <w:rFonts w:ascii="Arial" w:hAnsi="Arial" w:cs="Arial"/>
          <w:sz w:val="22"/>
        </w:rPr>
        <w:t xml:space="preserve"> </w:t>
      </w:r>
      <w:r w:rsidR="00680857" w:rsidRPr="00555194">
        <w:rPr>
          <w:rFonts w:ascii="Arial" w:hAnsi="Arial" w:cs="Arial"/>
          <w:sz w:val="22"/>
        </w:rPr>
        <w:t>atribuciones y facultades y con fundamento en lo</w:t>
      </w:r>
      <w:r w:rsidR="00680857" w:rsidRPr="00F75AC2">
        <w:rPr>
          <w:rFonts w:ascii="Arial" w:hAnsi="Arial" w:cs="Arial"/>
          <w:sz w:val="22"/>
        </w:rPr>
        <w:t xml:space="preserve"> </w:t>
      </w:r>
      <w:r w:rsidR="00680857" w:rsidRPr="00555194">
        <w:rPr>
          <w:rFonts w:ascii="Arial" w:hAnsi="Arial" w:cs="Arial"/>
          <w:sz w:val="22"/>
        </w:rPr>
        <w:t>dispuesto por los artículos 115 fracción II de la</w:t>
      </w:r>
      <w:r w:rsidR="00680857" w:rsidRPr="00F75AC2">
        <w:rPr>
          <w:rFonts w:ascii="Arial" w:hAnsi="Arial" w:cs="Arial"/>
          <w:sz w:val="22"/>
        </w:rPr>
        <w:t xml:space="preserve"> </w:t>
      </w:r>
      <w:r w:rsidR="00680857" w:rsidRPr="00555194">
        <w:rPr>
          <w:rFonts w:ascii="Arial" w:hAnsi="Arial" w:cs="Arial"/>
          <w:sz w:val="22"/>
        </w:rPr>
        <w:t>Constitución</w:t>
      </w:r>
      <w:r w:rsidR="00680857" w:rsidRPr="00F75AC2">
        <w:rPr>
          <w:rFonts w:ascii="Arial" w:hAnsi="Arial" w:cs="Arial"/>
          <w:sz w:val="22"/>
        </w:rPr>
        <w:t xml:space="preserve"> </w:t>
      </w:r>
      <w:r w:rsidR="00680857" w:rsidRPr="00555194">
        <w:rPr>
          <w:rFonts w:ascii="Arial" w:hAnsi="Arial" w:cs="Arial"/>
          <w:sz w:val="22"/>
        </w:rPr>
        <w:t>Política</w:t>
      </w:r>
      <w:r w:rsidR="00680857" w:rsidRPr="00F75AC2">
        <w:rPr>
          <w:rFonts w:ascii="Arial" w:hAnsi="Arial" w:cs="Arial"/>
          <w:sz w:val="22"/>
        </w:rPr>
        <w:t xml:space="preserve"> </w:t>
      </w:r>
      <w:r w:rsidR="00680857" w:rsidRPr="00555194">
        <w:rPr>
          <w:rFonts w:ascii="Arial" w:hAnsi="Arial" w:cs="Arial"/>
          <w:sz w:val="22"/>
        </w:rPr>
        <w:t>de</w:t>
      </w:r>
      <w:r w:rsidR="00680857" w:rsidRPr="00F75AC2">
        <w:rPr>
          <w:rFonts w:ascii="Arial" w:hAnsi="Arial" w:cs="Arial"/>
          <w:sz w:val="22"/>
        </w:rPr>
        <w:t xml:space="preserve"> </w:t>
      </w:r>
      <w:r w:rsidR="00680857" w:rsidRPr="00555194">
        <w:rPr>
          <w:rFonts w:ascii="Arial" w:hAnsi="Arial" w:cs="Arial"/>
          <w:sz w:val="22"/>
        </w:rPr>
        <w:t>los</w:t>
      </w:r>
      <w:r w:rsidR="00680857" w:rsidRPr="00F75AC2">
        <w:rPr>
          <w:rFonts w:ascii="Arial" w:hAnsi="Arial" w:cs="Arial"/>
          <w:sz w:val="22"/>
        </w:rPr>
        <w:t xml:space="preserve"> </w:t>
      </w:r>
      <w:r w:rsidR="00680857" w:rsidRPr="00555194">
        <w:rPr>
          <w:rFonts w:ascii="Arial" w:hAnsi="Arial" w:cs="Arial"/>
          <w:sz w:val="22"/>
        </w:rPr>
        <w:t>Estados</w:t>
      </w:r>
      <w:r w:rsidR="00680857" w:rsidRPr="00F75AC2">
        <w:rPr>
          <w:rFonts w:ascii="Arial" w:hAnsi="Arial" w:cs="Arial"/>
          <w:sz w:val="22"/>
        </w:rPr>
        <w:t xml:space="preserve"> </w:t>
      </w:r>
      <w:r w:rsidR="00680857" w:rsidRPr="00555194">
        <w:rPr>
          <w:rFonts w:ascii="Arial" w:hAnsi="Arial" w:cs="Arial"/>
          <w:sz w:val="22"/>
        </w:rPr>
        <w:t>Unidos</w:t>
      </w:r>
      <w:r w:rsidR="00680857" w:rsidRPr="00F75AC2">
        <w:rPr>
          <w:rFonts w:ascii="Arial" w:hAnsi="Arial" w:cs="Arial"/>
          <w:sz w:val="22"/>
        </w:rPr>
        <w:t xml:space="preserve"> </w:t>
      </w:r>
      <w:r w:rsidR="00680857" w:rsidRPr="00555194">
        <w:rPr>
          <w:rFonts w:ascii="Arial" w:hAnsi="Arial" w:cs="Arial"/>
          <w:sz w:val="22"/>
        </w:rPr>
        <w:t>Mexicanos;</w:t>
      </w:r>
      <w:r w:rsidR="00680857" w:rsidRPr="00F75AC2">
        <w:rPr>
          <w:rFonts w:ascii="Arial" w:hAnsi="Arial" w:cs="Arial"/>
          <w:sz w:val="22"/>
        </w:rPr>
        <w:t xml:space="preserve"> </w:t>
      </w:r>
      <w:r w:rsidR="00680857" w:rsidRPr="00555194">
        <w:rPr>
          <w:rFonts w:ascii="Arial" w:hAnsi="Arial" w:cs="Arial"/>
          <w:sz w:val="22"/>
        </w:rPr>
        <w:t>113</w:t>
      </w:r>
      <w:r w:rsidR="00680857" w:rsidRPr="00F75AC2">
        <w:rPr>
          <w:rFonts w:ascii="Arial" w:hAnsi="Arial" w:cs="Arial"/>
          <w:sz w:val="22"/>
        </w:rPr>
        <w:t xml:space="preserve"> </w:t>
      </w:r>
      <w:r w:rsidR="00680857" w:rsidRPr="00555194">
        <w:rPr>
          <w:rFonts w:ascii="Arial" w:hAnsi="Arial" w:cs="Arial"/>
          <w:sz w:val="22"/>
        </w:rPr>
        <w:t>fracción</w:t>
      </w:r>
      <w:r w:rsidR="00680857" w:rsidRPr="00F75AC2">
        <w:rPr>
          <w:rFonts w:ascii="Arial" w:hAnsi="Arial" w:cs="Arial"/>
          <w:sz w:val="22"/>
        </w:rPr>
        <w:t xml:space="preserve"> </w:t>
      </w:r>
      <w:r w:rsidR="00680857" w:rsidRPr="00555194">
        <w:rPr>
          <w:rFonts w:ascii="Arial" w:hAnsi="Arial" w:cs="Arial"/>
          <w:sz w:val="22"/>
        </w:rPr>
        <w:t>I</w:t>
      </w:r>
      <w:r w:rsidR="00680857" w:rsidRPr="00F75AC2">
        <w:rPr>
          <w:rFonts w:ascii="Arial" w:hAnsi="Arial" w:cs="Arial"/>
          <w:sz w:val="22"/>
        </w:rPr>
        <w:t xml:space="preserve"> </w:t>
      </w:r>
      <w:r w:rsidR="00680857" w:rsidRPr="00555194">
        <w:rPr>
          <w:rFonts w:ascii="Arial" w:hAnsi="Arial" w:cs="Arial"/>
          <w:sz w:val="22"/>
        </w:rPr>
        <w:t>de</w:t>
      </w:r>
      <w:r w:rsidR="00680857" w:rsidRPr="00F75AC2">
        <w:rPr>
          <w:rFonts w:ascii="Arial" w:hAnsi="Arial" w:cs="Arial"/>
          <w:sz w:val="22"/>
        </w:rPr>
        <w:t xml:space="preserve"> </w:t>
      </w:r>
      <w:r w:rsidR="00680857" w:rsidRPr="00555194">
        <w:rPr>
          <w:rFonts w:ascii="Arial" w:hAnsi="Arial" w:cs="Arial"/>
          <w:sz w:val="22"/>
        </w:rPr>
        <w:t>la</w:t>
      </w:r>
      <w:r w:rsidR="00680857" w:rsidRPr="00F75AC2">
        <w:rPr>
          <w:rFonts w:ascii="Arial" w:hAnsi="Arial" w:cs="Arial"/>
          <w:sz w:val="22"/>
        </w:rPr>
        <w:t xml:space="preserve"> </w:t>
      </w:r>
      <w:r w:rsidR="00680857" w:rsidRPr="00555194">
        <w:rPr>
          <w:rFonts w:ascii="Arial" w:hAnsi="Arial" w:cs="Arial"/>
          <w:sz w:val="22"/>
        </w:rPr>
        <w:t>Constitución</w:t>
      </w:r>
      <w:r w:rsidR="00680857" w:rsidRPr="002E7502">
        <w:rPr>
          <w:rFonts w:ascii="Arial" w:hAnsi="Arial" w:cs="Arial"/>
          <w:sz w:val="22"/>
        </w:rPr>
        <w:t xml:space="preserve"> </w:t>
      </w:r>
      <w:r w:rsidR="00680857" w:rsidRPr="00555194">
        <w:rPr>
          <w:rFonts w:ascii="Arial" w:hAnsi="Arial" w:cs="Arial"/>
          <w:sz w:val="22"/>
        </w:rPr>
        <w:t>Política del Estado Libre y Soberano de Oaxaca;</w:t>
      </w:r>
      <w:r w:rsidR="00680857" w:rsidRPr="002E7502">
        <w:rPr>
          <w:rFonts w:ascii="Arial" w:hAnsi="Arial" w:cs="Arial"/>
          <w:sz w:val="22"/>
        </w:rPr>
        <w:t xml:space="preserve"> </w:t>
      </w:r>
      <w:r w:rsidR="00680857" w:rsidRPr="00555194">
        <w:rPr>
          <w:rFonts w:ascii="Arial" w:hAnsi="Arial" w:cs="Arial"/>
          <w:sz w:val="22"/>
        </w:rPr>
        <w:t>68 fracción V, 136, 137 y 138 de la Ley Orgánica</w:t>
      </w:r>
      <w:r w:rsidR="00680857" w:rsidRPr="002E7502">
        <w:rPr>
          <w:rFonts w:ascii="Arial" w:hAnsi="Arial" w:cs="Arial"/>
          <w:sz w:val="22"/>
        </w:rPr>
        <w:t xml:space="preserve"> </w:t>
      </w:r>
      <w:r w:rsidR="00680857" w:rsidRPr="00555194">
        <w:rPr>
          <w:rFonts w:ascii="Arial" w:hAnsi="Arial" w:cs="Arial"/>
          <w:sz w:val="22"/>
        </w:rPr>
        <w:t>Municipal; 54 fracción IV y 242 del Bando de</w:t>
      </w:r>
      <w:r w:rsidR="00680857" w:rsidRPr="002E7502">
        <w:rPr>
          <w:rFonts w:ascii="Arial" w:hAnsi="Arial" w:cs="Arial"/>
          <w:sz w:val="22"/>
        </w:rPr>
        <w:t xml:space="preserve"> </w:t>
      </w:r>
      <w:r w:rsidR="00680857" w:rsidRPr="00555194">
        <w:rPr>
          <w:rFonts w:ascii="Arial" w:hAnsi="Arial" w:cs="Arial"/>
          <w:sz w:val="22"/>
        </w:rPr>
        <w:t>Policía y Gobierno del Municipio de Oaxaca de</w:t>
      </w:r>
      <w:r w:rsidR="00680857" w:rsidRPr="002E7502">
        <w:rPr>
          <w:rFonts w:ascii="Arial" w:hAnsi="Arial" w:cs="Arial"/>
          <w:sz w:val="22"/>
        </w:rPr>
        <w:t xml:space="preserve"> </w:t>
      </w:r>
      <w:r w:rsidR="00680857" w:rsidRPr="00555194">
        <w:rPr>
          <w:rFonts w:ascii="Arial" w:hAnsi="Arial" w:cs="Arial"/>
          <w:sz w:val="22"/>
        </w:rPr>
        <w:t>Juárez; y 3, 4 y 5 del Reglamento de la Gaceta</w:t>
      </w:r>
      <w:r w:rsidR="00680857" w:rsidRPr="00F75AC2">
        <w:rPr>
          <w:rFonts w:ascii="Arial" w:hAnsi="Arial" w:cs="Arial"/>
          <w:sz w:val="22"/>
        </w:rPr>
        <w:t xml:space="preserve"> </w:t>
      </w:r>
      <w:r w:rsidR="00680857" w:rsidRPr="00555194">
        <w:rPr>
          <w:rFonts w:ascii="Arial" w:hAnsi="Arial" w:cs="Arial"/>
          <w:sz w:val="22"/>
        </w:rPr>
        <w:t xml:space="preserve">del Municipio de Oaxaca de Juárez; </w:t>
      </w:r>
      <w:r w:rsidR="00B91C8F">
        <w:rPr>
          <w:rFonts w:ascii="Arial" w:hAnsi="Arial" w:cs="Arial"/>
          <w:sz w:val="22"/>
        </w:rPr>
        <w:t>tengo</w:t>
      </w:r>
      <w:r w:rsidR="00680857" w:rsidRPr="00F75AC2">
        <w:rPr>
          <w:rFonts w:ascii="Arial" w:hAnsi="Arial" w:cs="Arial"/>
          <w:sz w:val="22"/>
        </w:rPr>
        <w:t xml:space="preserve"> </w:t>
      </w:r>
      <w:r w:rsidR="00680857" w:rsidRPr="00555194">
        <w:rPr>
          <w:rFonts w:ascii="Arial" w:hAnsi="Arial" w:cs="Arial"/>
          <w:sz w:val="22"/>
        </w:rPr>
        <w:t>a</w:t>
      </w:r>
      <w:r w:rsidR="00680857" w:rsidRPr="00F75AC2">
        <w:rPr>
          <w:rFonts w:ascii="Arial" w:hAnsi="Arial" w:cs="Arial"/>
          <w:sz w:val="22"/>
        </w:rPr>
        <w:t xml:space="preserve"> </w:t>
      </w:r>
      <w:r w:rsidR="00680857" w:rsidRPr="00555194">
        <w:rPr>
          <w:rFonts w:ascii="Arial" w:hAnsi="Arial" w:cs="Arial"/>
          <w:sz w:val="22"/>
        </w:rPr>
        <w:t>bien</w:t>
      </w:r>
      <w:r w:rsidR="00680857" w:rsidRPr="00F75AC2">
        <w:rPr>
          <w:rFonts w:ascii="Arial" w:hAnsi="Arial" w:cs="Arial"/>
          <w:sz w:val="22"/>
        </w:rPr>
        <w:t xml:space="preserve"> </w:t>
      </w:r>
      <w:r w:rsidR="00DE409D">
        <w:rPr>
          <w:rFonts w:ascii="Arial" w:hAnsi="Arial" w:cs="Arial"/>
          <w:sz w:val="22"/>
        </w:rPr>
        <w:t>aprobar</w:t>
      </w:r>
      <w:r w:rsidR="00680857" w:rsidRPr="00F75AC2">
        <w:rPr>
          <w:rFonts w:ascii="Arial" w:hAnsi="Arial" w:cs="Arial"/>
          <w:sz w:val="22"/>
        </w:rPr>
        <w:t xml:space="preserve"> </w:t>
      </w:r>
      <w:r w:rsidR="000D65B5">
        <w:rPr>
          <w:rFonts w:ascii="Arial" w:hAnsi="Arial" w:cs="Arial"/>
          <w:sz w:val="22"/>
        </w:rPr>
        <w:t>el</w:t>
      </w:r>
      <w:r w:rsidR="00680857" w:rsidRPr="00F75AC2">
        <w:rPr>
          <w:rFonts w:ascii="Arial" w:hAnsi="Arial" w:cs="Arial"/>
          <w:sz w:val="22"/>
        </w:rPr>
        <w:t xml:space="preserve"> </w:t>
      </w:r>
      <w:r w:rsidR="00680857" w:rsidRPr="00555194">
        <w:rPr>
          <w:rFonts w:ascii="Arial" w:hAnsi="Arial" w:cs="Arial"/>
          <w:sz w:val="22"/>
        </w:rPr>
        <w:t>siguiente:</w:t>
      </w:r>
    </w:p>
    <w:p w14:paraId="49F9FABA" w14:textId="2DCED4AB" w:rsidR="006505C9" w:rsidRDefault="006505C9" w:rsidP="0098708B">
      <w:pPr>
        <w:pStyle w:val="Textoindependiente"/>
        <w:spacing w:before="1"/>
        <w:ind w:left="238" w:right="41"/>
        <w:jc w:val="both"/>
        <w:rPr>
          <w:rFonts w:ascii="Arial" w:hAnsi="Arial" w:cs="Arial"/>
          <w:sz w:val="22"/>
        </w:rPr>
      </w:pPr>
    </w:p>
    <w:p w14:paraId="72C162FC" w14:textId="6B27E8A7" w:rsidR="000D65B5" w:rsidRDefault="000D65B5" w:rsidP="0098708B">
      <w:pPr>
        <w:pStyle w:val="Textoindependiente"/>
        <w:spacing w:before="1"/>
        <w:ind w:left="238" w:right="41"/>
        <w:jc w:val="both"/>
        <w:rPr>
          <w:rFonts w:ascii="Arial" w:hAnsi="Arial" w:cs="Arial"/>
          <w:sz w:val="22"/>
        </w:rPr>
      </w:pPr>
    </w:p>
    <w:p w14:paraId="751531A5" w14:textId="417BFA2C" w:rsidR="000D65B5" w:rsidRDefault="000D65B5" w:rsidP="0098708B">
      <w:pPr>
        <w:pStyle w:val="Textoindependiente"/>
        <w:spacing w:before="1"/>
        <w:ind w:left="238" w:right="41"/>
        <w:jc w:val="both"/>
        <w:rPr>
          <w:rFonts w:ascii="Arial" w:hAnsi="Arial" w:cs="Arial"/>
          <w:sz w:val="22"/>
        </w:rPr>
      </w:pPr>
    </w:p>
    <w:p w14:paraId="4C394ED6" w14:textId="77777777" w:rsidR="000D65B5" w:rsidRPr="00F75AC2" w:rsidRDefault="000D65B5" w:rsidP="0098708B">
      <w:pPr>
        <w:pStyle w:val="Textoindependiente"/>
        <w:spacing w:before="1"/>
        <w:ind w:left="238" w:right="41"/>
        <w:jc w:val="both"/>
        <w:rPr>
          <w:rFonts w:ascii="Arial" w:hAnsi="Arial" w:cs="Arial"/>
          <w:sz w:val="22"/>
        </w:rPr>
      </w:pPr>
    </w:p>
    <w:p w14:paraId="69CE6F0F" w14:textId="39DF61C3" w:rsidR="006505C9" w:rsidRDefault="006505C9" w:rsidP="0098708B">
      <w:pPr>
        <w:pStyle w:val="Textoindependiente"/>
        <w:spacing w:before="1"/>
        <w:ind w:left="238" w:right="41"/>
        <w:jc w:val="both"/>
        <w:rPr>
          <w:rFonts w:ascii="Arial" w:hAnsi="Arial" w:cs="Arial"/>
        </w:rPr>
      </w:pPr>
    </w:p>
    <w:p w14:paraId="49B6426B" w14:textId="3101096F" w:rsidR="00051D8B" w:rsidRDefault="00051D8B" w:rsidP="0098708B">
      <w:pPr>
        <w:pStyle w:val="Textoindependiente"/>
        <w:spacing w:before="1"/>
        <w:ind w:left="238" w:right="41"/>
        <w:jc w:val="both"/>
        <w:rPr>
          <w:rFonts w:ascii="Arial" w:hAnsi="Arial" w:cs="Arial"/>
        </w:rPr>
      </w:pPr>
    </w:p>
    <w:p w14:paraId="0FD3BF5E" w14:textId="0CD0D33C" w:rsidR="00051D8B" w:rsidRDefault="00051D8B" w:rsidP="0098708B">
      <w:pPr>
        <w:pStyle w:val="Textoindependiente"/>
        <w:spacing w:before="1"/>
        <w:ind w:left="238" w:right="41"/>
        <w:jc w:val="both"/>
        <w:rPr>
          <w:rFonts w:ascii="Arial" w:hAnsi="Arial" w:cs="Arial"/>
        </w:rPr>
      </w:pPr>
    </w:p>
    <w:p w14:paraId="424449D0" w14:textId="77777777" w:rsidR="00051D8B" w:rsidRDefault="00051D8B" w:rsidP="0098708B">
      <w:pPr>
        <w:pStyle w:val="Textoindependiente"/>
        <w:spacing w:before="1"/>
        <w:ind w:left="238" w:right="41"/>
        <w:jc w:val="both"/>
        <w:rPr>
          <w:rFonts w:ascii="Arial" w:hAnsi="Arial" w:cs="Arial"/>
        </w:rPr>
      </w:pPr>
    </w:p>
    <w:p w14:paraId="3C4AAE4A" w14:textId="0D2C15D0" w:rsidR="006505C9" w:rsidRDefault="006505C9" w:rsidP="0098708B">
      <w:pPr>
        <w:pStyle w:val="Textoindependiente"/>
        <w:spacing w:before="1"/>
        <w:ind w:left="238" w:right="41"/>
        <w:jc w:val="both"/>
        <w:rPr>
          <w:rFonts w:ascii="Arial" w:hAnsi="Arial" w:cs="Arial"/>
        </w:rPr>
      </w:pPr>
    </w:p>
    <w:p w14:paraId="718D18EB" w14:textId="77777777" w:rsidR="000D65B5" w:rsidRPr="000D65B5" w:rsidRDefault="00AE3E5D" w:rsidP="0006506E">
      <w:pPr>
        <w:tabs>
          <w:tab w:val="left" w:pos="4253"/>
        </w:tabs>
        <w:spacing w:line="360" w:lineRule="auto"/>
        <w:jc w:val="center"/>
        <w:rPr>
          <w:b/>
          <w:sz w:val="38"/>
        </w:rPr>
      </w:pPr>
      <w:r w:rsidRPr="000D65B5">
        <w:rPr>
          <w:b/>
          <w:sz w:val="38"/>
        </w:rPr>
        <w:t xml:space="preserve">SORTEO </w:t>
      </w:r>
    </w:p>
    <w:p w14:paraId="4DFBE9E8" w14:textId="05FA61F8" w:rsidR="006505C9" w:rsidRPr="000D65B5" w:rsidRDefault="00AE3E5D" w:rsidP="0006506E">
      <w:pPr>
        <w:tabs>
          <w:tab w:val="left" w:pos="4253"/>
        </w:tabs>
        <w:spacing w:line="360" w:lineRule="auto"/>
        <w:jc w:val="center"/>
        <w:rPr>
          <w:b/>
          <w:sz w:val="42"/>
        </w:rPr>
      </w:pPr>
      <w:r w:rsidRPr="000D65B5">
        <w:rPr>
          <w:b/>
          <w:sz w:val="38"/>
        </w:rPr>
        <w:t>“CUMPLIR TE BENEFICIA 2023”</w:t>
      </w:r>
    </w:p>
    <w:p w14:paraId="627AC5D6" w14:textId="77777777" w:rsidR="006505C9" w:rsidRPr="006505C9" w:rsidRDefault="006505C9" w:rsidP="0098708B">
      <w:pPr>
        <w:pStyle w:val="Textoindependiente"/>
        <w:spacing w:before="1"/>
        <w:ind w:left="238" w:right="41"/>
        <w:jc w:val="both"/>
        <w:rPr>
          <w:rFonts w:ascii="Arial" w:hAnsi="Arial" w:cs="Arial"/>
        </w:rPr>
      </w:pPr>
    </w:p>
    <w:p w14:paraId="282F238F" w14:textId="3ED33F9E" w:rsidR="0098708B" w:rsidRDefault="0098708B" w:rsidP="004572F6">
      <w:pPr>
        <w:pStyle w:val="Textoindependiente"/>
        <w:spacing w:before="1"/>
        <w:ind w:right="41"/>
        <w:jc w:val="both"/>
      </w:pPr>
    </w:p>
    <w:p w14:paraId="6ADD5EFC" w14:textId="4585D174" w:rsidR="004572F6" w:rsidRDefault="004572F6" w:rsidP="004572F6">
      <w:pPr>
        <w:pStyle w:val="Textoindependiente"/>
        <w:spacing w:before="1"/>
        <w:ind w:right="41"/>
        <w:jc w:val="both"/>
      </w:pPr>
    </w:p>
    <w:p w14:paraId="4058A192" w14:textId="655E4043" w:rsidR="004572F6" w:rsidRDefault="004572F6" w:rsidP="004572F6">
      <w:pPr>
        <w:pStyle w:val="Textoindependiente"/>
        <w:spacing w:before="1"/>
        <w:ind w:right="41"/>
        <w:jc w:val="both"/>
      </w:pPr>
    </w:p>
    <w:p w14:paraId="6BD42BF8" w14:textId="7E863553" w:rsidR="004572F6" w:rsidRDefault="004572F6" w:rsidP="004572F6">
      <w:pPr>
        <w:pStyle w:val="Textoindependiente"/>
        <w:spacing w:before="1"/>
        <w:ind w:right="41"/>
        <w:jc w:val="both"/>
      </w:pPr>
    </w:p>
    <w:p w14:paraId="7DB8AC68" w14:textId="54E53A10" w:rsidR="004572F6" w:rsidRDefault="004572F6">
      <w:pPr>
        <w:rPr>
          <w:sz w:val="20"/>
          <w:szCs w:val="20"/>
        </w:rPr>
      </w:pPr>
      <w:r>
        <w:br w:type="page"/>
      </w:r>
    </w:p>
    <w:p w14:paraId="39CAD577" w14:textId="77777777" w:rsidR="000A2721" w:rsidRPr="000A2721" w:rsidRDefault="000A2721" w:rsidP="000A2721">
      <w:pPr>
        <w:widowControl/>
        <w:autoSpaceDE/>
        <w:autoSpaceDN/>
        <w:ind w:right="474"/>
        <w:rPr>
          <w:rFonts w:ascii="Arial" w:eastAsia="Calibri" w:hAnsi="Arial" w:cs="Arial"/>
          <w:b/>
          <w:lang w:val="es-MX"/>
        </w:rPr>
      </w:pPr>
      <w:r w:rsidRPr="000A2721">
        <w:rPr>
          <w:rFonts w:ascii="Arial" w:eastAsia="Calibri" w:hAnsi="Arial" w:cs="Arial"/>
          <w:b/>
          <w:lang w:val="es-MX"/>
        </w:rPr>
        <w:lastRenderedPageBreak/>
        <w:t xml:space="preserve">                                                          Dependencia:</w:t>
      </w:r>
      <w:r w:rsidRPr="000A2721">
        <w:rPr>
          <w:rFonts w:ascii="Arial" w:eastAsia="Calibri" w:hAnsi="Arial" w:cs="Arial"/>
          <w:lang w:val="es-MX"/>
        </w:rPr>
        <w:t xml:space="preserve"> PRESIDENCIA MUNICIPAL.</w:t>
      </w:r>
    </w:p>
    <w:p w14:paraId="356C0B5A" w14:textId="77777777" w:rsidR="000A2721" w:rsidRPr="000A2721" w:rsidRDefault="000A2721" w:rsidP="000A2721">
      <w:pPr>
        <w:widowControl/>
        <w:tabs>
          <w:tab w:val="left" w:pos="8789"/>
        </w:tabs>
        <w:autoSpaceDE/>
        <w:autoSpaceDN/>
        <w:ind w:right="49" w:firstLine="2410"/>
        <w:rPr>
          <w:rFonts w:ascii="Arial" w:eastAsia="Calibri" w:hAnsi="Arial" w:cs="Arial"/>
          <w:lang w:val="es-MX"/>
        </w:rPr>
      </w:pPr>
      <w:r w:rsidRPr="000A2721">
        <w:rPr>
          <w:rFonts w:ascii="Arial" w:eastAsia="Calibri" w:hAnsi="Arial" w:cs="Arial"/>
          <w:b/>
          <w:lang w:val="es-MX"/>
        </w:rPr>
        <w:t xml:space="preserve">                   Número oficio: </w:t>
      </w:r>
      <w:r w:rsidRPr="000A2721">
        <w:rPr>
          <w:rFonts w:ascii="Arial" w:eastAsia="Calibri" w:hAnsi="Arial" w:cs="Arial"/>
          <w:lang w:val="es-MX"/>
        </w:rPr>
        <w:t>PM/1141/2023.</w:t>
      </w:r>
    </w:p>
    <w:p w14:paraId="0CFC3C5D" w14:textId="77777777" w:rsidR="000A2721" w:rsidRPr="000A2721" w:rsidRDefault="000A2721" w:rsidP="000A2721">
      <w:pPr>
        <w:widowControl/>
        <w:autoSpaceDE/>
        <w:autoSpaceDN/>
        <w:ind w:right="-660"/>
        <w:jc w:val="both"/>
        <w:rPr>
          <w:rFonts w:ascii="Arial" w:eastAsia="Calibri" w:hAnsi="Arial" w:cs="Arial"/>
          <w:lang w:val="es-MX"/>
        </w:rPr>
      </w:pPr>
      <w:r w:rsidRPr="000A2721">
        <w:rPr>
          <w:rFonts w:ascii="Arial" w:eastAsia="Calibri" w:hAnsi="Arial" w:cs="Arial"/>
          <w:b/>
          <w:bCs/>
          <w:lang w:val="es-MX"/>
        </w:rPr>
        <w:t xml:space="preserve">                                                          </w:t>
      </w:r>
      <w:r w:rsidRPr="000A2721">
        <w:rPr>
          <w:rFonts w:ascii="Arial" w:eastAsia="Calibri" w:hAnsi="Arial" w:cs="Arial"/>
          <w:b/>
          <w:lang w:val="es-MX"/>
        </w:rPr>
        <w:t xml:space="preserve">Asunto: </w:t>
      </w:r>
      <w:r w:rsidRPr="000A2721">
        <w:rPr>
          <w:rFonts w:ascii="Arial" w:eastAsia="Calibri" w:hAnsi="Arial" w:cs="Arial"/>
          <w:bCs/>
          <w:lang w:val="es-MX"/>
        </w:rPr>
        <w:t>Se solicita publicación en la Gaceta Municipal.</w:t>
      </w:r>
    </w:p>
    <w:p w14:paraId="43A465E5" w14:textId="77777777" w:rsidR="000A2721" w:rsidRPr="000A2721" w:rsidRDefault="000A2721" w:rsidP="000A2721">
      <w:pPr>
        <w:widowControl/>
        <w:autoSpaceDE/>
        <w:autoSpaceDN/>
        <w:spacing w:after="160" w:line="259" w:lineRule="auto"/>
        <w:ind w:right="-660"/>
        <w:jc w:val="both"/>
        <w:rPr>
          <w:rFonts w:ascii="Arial" w:eastAsia="Calibri" w:hAnsi="Arial" w:cs="Arial"/>
          <w:lang w:val="es-MX"/>
        </w:rPr>
      </w:pPr>
    </w:p>
    <w:p w14:paraId="14E5DF2E" w14:textId="77777777" w:rsidR="000A2721" w:rsidRPr="000A2721" w:rsidRDefault="000A2721" w:rsidP="000A2721">
      <w:pPr>
        <w:widowControl/>
        <w:autoSpaceDE/>
        <w:autoSpaceDN/>
        <w:spacing w:after="160" w:line="259" w:lineRule="auto"/>
        <w:ind w:right="-660"/>
        <w:jc w:val="right"/>
        <w:rPr>
          <w:rFonts w:ascii="Arial" w:eastAsia="Calibri" w:hAnsi="Arial" w:cs="Arial"/>
          <w:lang w:val="es-MX"/>
        </w:rPr>
      </w:pPr>
      <w:r w:rsidRPr="000A2721">
        <w:rPr>
          <w:rFonts w:ascii="Arial" w:eastAsia="Calibri" w:hAnsi="Arial" w:cs="Arial"/>
          <w:lang w:val="es-MX"/>
        </w:rPr>
        <w:t>Oaxaca de Juárez, Oaxaca a 13 de junio de 2023</w:t>
      </w:r>
    </w:p>
    <w:p w14:paraId="51AFAB25" w14:textId="7456516D" w:rsidR="000A2721" w:rsidRDefault="000A2721" w:rsidP="000A2721">
      <w:pPr>
        <w:widowControl/>
        <w:autoSpaceDE/>
        <w:autoSpaceDN/>
        <w:spacing w:after="160" w:line="259" w:lineRule="auto"/>
        <w:ind w:right="-660"/>
        <w:jc w:val="both"/>
        <w:rPr>
          <w:rFonts w:ascii="Arial" w:eastAsia="Calibri" w:hAnsi="Arial" w:cs="Arial"/>
          <w:b/>
          <w:bCs/>
        </w:rPr>
      </w:pPr>
    </w:p>
    <w:p w14:paraId="2E7EAC9F" w14:textId="15E0C284" w:rsidR="000A2721" w:rsidRDefault="000A2721" w:rsidP="000A2721">
      <w:pPr>
        <w:widowControl/>
        <w:autoSpaceDE/>
        <w:autoSpaceDN/>
        <w:spacing w:after="160" w:line="259" w:lineRule="auto"/>
        <w:ind w:right="-660"/>
        <w:jc w:val="both"/>
        <w:rPr>
          <w:rFonts w:ascii="Arial" w:eastAsia="Calibri" w:hAnsi="Arial" w:cs="Arial"/>
          <w:b/>
          <w:bCs/>
        </w:rPr>
      </w:pPr>
    </w:p>
    <w:p w14:paraId="5B459690" w14:textId="77777777" w:rsidR="000A2721" w:rsidRPr="000A2721" w:rsidRDefault="000A2721" w:rsidP="000A2721">
      <w:pPr>
        <w:widowControl/>
        <w:autoSpaceDE/>
        <w:autoSpaceDN/>
        <w:spacing w:line="259" w:lineRule="auto"/>
        <w:ind w:right="-658"/>
        <w:jc w:val="both"/>
        <w:rPr>
          <w:rFonts w:ascii="Arial" w:eastAsia="Calibri" w:hAnsi="Arial" w:cs="Arial"/>
          <w:b/>
          <w:bCs/>
          <w:lang w:val="es-MX"/>
        </w:rPr>
      </w:pPr>
      <w:bookmarkStart w:id="0" w:name="_Hlk114490115"/>
      <w:r w:rsidRPr="000A2721">
        <w:rPr>
          <w:rFonts w:ascii="Arial" w:eastAsia="Calibri" w:hAnsi="Arial" w:cs="Arial"/>
          <w:b/>
          <w:bCs/>
          <w:lang w:val="es-MX"/>
        </w:rPr>
        <w:t>LIC. EDITH ELENA RODRÍGUEZ ESCOBAR.</w:t>
      </w:r>
    </w:p>
    <w:bookmarkEnd w:id="0"/>
    <w:p w14:paraId="17ADF046" w14:textId="77777777" w:rsidR="000A2721" w:rsidRPr="000A2721" w:rsidRDefault="000A2721" w:rsidP="000A2721">
      <w:pPr>
        <w:widowControl/>
        <w:autoSpaceDE/>
        <w:autoSpaceDN/>
        <w:spacing w:line="259" w:lineRule="auto"/>
        <w:ind w:right="-658"/>
        <w:jc w:val="both"/>
        <w:rPr>
          <w:rFonts w:ascii="Arial" w:eastAsia="Calibri" w:hAnsi="Arial" w:cs="Arial"/>
          <w:b/>
          <w:bCs/>
          <w:lang w:val="es-MX"/>
        </w:rPr>
      </w:pPr>
      <w:r w:rsidRPr="000A2721">
        <w:rPr>
          <w:rFonts w:ascii="Arial" w:eastAsia="Calibri" w:hAnsi="Arial" w:cs="Arial"/>
          <w:b/>
          <w:bCs/>
          <w:lang w:val="es-MX"/>
        </w:rPr>
        <w:t>SECRETARIA MUNICIPAL.</w:t>
      </w:r>
    </w:p>
    <w:p w14:paraId="06E77EBB" w14:textId="77777777" w:rsidR="000A2721" w:rsidRPr="000A2721" w:rsidRDefault="000A2721" w:rsidP="000A2721">
      <w:pPr>
        <w:widowControl/>
        <w:autoSpaceDE/>
        <w:autoSpaceDN/>
        <w:spacing w:line="259" w:lineRule="auto"/>
        <w:ind w:right="-658"/>
        <w:jc w:val="both"/>
        <w:rPr>
          <w:rFonts w:ascii="Arial" w:eastAsia="Calibri" w:hAnsi="Arial" w:cs="Arial"/>
          <w:b/>
          <w:bCs/>
          <w:lang w:val="es-MX"/>
        </w:rPr>
      </w:pPr>
      <w:r w:rsidRPr="000A2721">
        <w:rPr>
          <w:rFonts w:ascii="Arial" w:eastAsia="Calibri" w:hAnsi="Arial" w:cs="Arial"/>
          <w:b/>
          <w:bCs/>
          <w:lang w:val="es-MX"/>
        </w:rPr>
        <w:t>P R E S E N T E.</w:t>
      </w:r>
    </w:p>
    <w:p w14:paraId="79F5827A" w14:textId="77777777" w:rsidR="000A2721" w:rsidRPr="000A2721" w:rsidRDefault="000A2721" w:rsidP="000A2721">
      <w:pPr>
        <w:widowControl/>
        <w:autoSpaceDE/>
        <w:autoSpaceDN/>
        <w:spacing w:after="160" w:line="259" w:lineRule="auto"/>
        <w:ind w:right="-660" w:firstLine="708"/>
        <w:jc w:val="both"/>
        <w:rPr>
          <w:rFonts w:ascii="Arial" w:eastAsia="Calibri" w:hAnsi="Arial" w:cs="Arial"/>
          <w:lang w:val="es-MX"/>
        </w:rPr>
      </w:pPr>
    </w:p>
    <w:p w14:paraId="5A9B8B83" w14:textId="77777777" w:rsidR="000A2721" w:rsidRPr="000A2721" w:rsidRDefault="000A2721" w:rsidP="000A2721">
      <w:pPr>
        <w:widowControl/>
        <w:autoSpaceDE/>
        <w:autoSpaceDN/>
        <w:spacing w:after="160" w:line="259" w:lineRule="auto"/>
        <w:ind w:right="-660" w:firstLine="426"/>
        <w:jc w:val="both"/>
        <w:rPr>
          <w:rFonts w:ascii="Arial" w:eastAsia="Calibri" w:hAnsi="Arial" w:cs="Arial"/>
          <w:lang w:val="es-MX"/>
        </w:rPr>
      </w:pPr>
      <w:r w:rsidRPr="000A2721">
        <w:rPr>
          <w:rFonts w:ascii="Arial" w:eastAsia="Calibri" w:hAnsi="Arial" w:cs="Arial"/>
          <w:b/>
          <w:bCs/>
          <w:lang w:val="es-MX"/>
        </w:rPr>
        <w:t>C.P. FRANCISCO MARTÍNEZ NERI</w:t>
      </w:r>
      <w:r w:rsidRPr="000A2721">
        <w:rPr>
          <w:rFonts w:ascii="Arial" w:eastAsia="Calibri" w:hAnsi="Arial" w:cs="Arial"/>
          <w:lang w:val="es-MX"/>
        </w:rPr>
        <w:t>, Presidente Constitucional Municipal del H. Ayuntamiento de Oaxaca de Juárez, Oaxaca, con fundamento en los artículos 1, 2, 30, y 68 fracción XXXIV de la Ley Orgánica Municipal del Estado de Oaxaca vigente, en relación con los artículos 1, 2, 3, 24 fracción I y 54 del Bando de Policía y Gobierno del Municipio de Oaxaca de Juárez vigente, 5 fracción I, 6 fracción II y CUARTO TRANSITORIO de la Ley de Ingresos del Municipio de Oaxaca de Juárez, Distrito del Centro, Oaxaca, para el Ejercicio Fiscal 2023, por medio del presente, de la manera más atenta y respetuosa me dirijo a Usted, para exponer lo siguiente.</w:t>
      </w:r>
    </w:p>
    <w:p w14:paraId="76931A80" w14:textId="768D872B" w:rsidR="000A2721" w:rsidRPr="000A2721" w:rsidRDefault="000A2721" w:rsidP="000A2721">
      <w:pPr>
        <w:widowControl/>
        <w:autoSpaceDE/>
        <w:autoSpaceDN/>
        <w:spacing w:after="160" w:line="259" w:lineRule="auto"/>
        <w:ind w:right="-660" w:firstLine="426"/>
        <w:jc w:val="both"/>
        <w:rPr>
          <w:rFonts w:ascii="Arial" w:eastAsia="Calibri" w:hAnsi="Arial" w:cs="Arial"/>
          <w:lang w:val="es-MX"/>
        </w:rPr>
      </w:pPr>
      <w:r w:rsidRPr="000A2721">
        <w:rPr>
          <w:rFonts w:ascii="Arial" w:eastAsia="Calibri" w:hAnsi="Arial" w:cs="Arial"/>
          <w:lang w:val="es-MX"/>
        </w:rPr>
        <w:t xml:space="preserve">Con la finalidad de cumplir lo dispuesto en el </w:t>
      </w:r>
      <w:r w:rsidRPr="000A2721">
        <w:rPr>
          <w:rFonts w:ascii="Arial" w:eastAsia="Calibri" w:hAnsi="Arial" w:cs="Arial"/>
          <w:b/>
          <w:bCs/>
          <w:lang w:val="es-MX"/>
        </w:rPr>
        <w:t>CUARTO TRANSITORIO</w:t>
      </w:r>
      <w:r w:rsidRPr="000A2721">
        <w:rPr>
          <w:rFonts w:ascii="Arial" w:eastAsia="Calibri" w:hAnsi="Arial" w:cs="Arial"/>
          <w:lang w:val="es-MX"/>
        </w:rPr>
        <w:t xml:space="preserve"> de la Ley de Ingresos del Municipio de Oaxaca de Juárez, Distrito del Centro, Oaxaca, para el Ejercicio Fiscal 2023, por medio del presente solicito la publicación de las características y condiciones del Sorteo denominado “Cumplir Te Beneficia 2023”, de conformidad con lo dispuesto en los artículos 1, 3, 4, 5, 6. 7 y 11 del Reglamento de la Gaceta del Municipio de Oaxaca de Juárez, en ese sentido, anexo al presente le remito las características  y condiciones del sorteo “Cumplir Te Beneficia 2023”, antes mencionado, para la publicación correspondiente.</w:t>
      </w:r>
    </w:p>
    <w:p w14:paraId="7A4978D5" w14:textId="278445DD" w:rsidR="000A2721" w:rsidRDefault="000A2721" w:rsidP="000A2721">
      <w:pPr>
        <w:widowControl/>
        <w:autoSpaceDE/>
        <w:autoSpaceDN/>
        <w:spacing w:after="160" w:line="259" w:lineRule="auto"/>
        <w:jc w:val="both"/>
        <w:rPr>
          <w:rFonts w:ascii="Arial" w:eastAsia="Calibri" w:hAnsi="Arial" w:cs="Arial"/>
        </w:rPr>
      </w:pPr>
      <w:r w:rsidRPr="000A2721">
        <w:rPr>
          <w:rFonts w:ascii="Arial" w:eastAsia="Calibri" w:hAnsi="Arial" w:cs="Arial"/>
        </w:rPr>
        <w:tab/>
        <w:t>Sin más por el momento, le envío un cordial Saludo.</w:t>
      </w:r>
    </w:p>
    <w:p w14:paraId="1879090D"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p>
    <w:p w14:paraId="6FAD7A70"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r w:rsidRPr="000A2721">
        <w:rPr>
          <w:rFonts w:ascii="Arial" w:eastAsia="Calibri" w:hAnsi="Arial" w:cs="Arial"/>
          <w:b/>
          <w:lang w:val="es-MX"/>
        </w:rPr>
        <w:t>A T E N T A M E N T E</w:t>
      </w:r>
    </w:p>
    <w:p w14:paraId="6D3F0CA7"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r w:rsidRPr="000A2721">
        <w:rPr>
          <w:rFonts w:ascii="Arial" w:eastAsia="Calibri" w:hAnsi="Arial" w:cs="Arial"/>
          <w:b/>
          <w:lang w:val="es-MX"/>
        </w:rPr>
        <w:t>“EL RESPETO AL DERECHO AJENO ES LA PAZ”</w:t>
      </w:r>
    </w:p>
    <w:p w14:paraId="26D54726"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p>
    <w:p w14:paraId="5F17469C" w14:textId="2A24E62C" w:rsidR="000A2721" w:rsidRDefault="000A2721" w:rsidP="000A2721">
      <w:pPr>
        <w:widowControl/>
        <w:autoSpaceDE/>
        <w:autoSpaceDN/>
        <w:spacing w:after="160" w:line="259" w:lineRule="auto"/>
        <w:contextualSpacing/>
        <w:jc w:val="center"/>
        <w:rPr>
          <w:rFonts w:ascii="Arial" w:eastAsia="Calibri" w:hAnsi="Arial" w:cs="Arial"/>
          <w:b/>
          <w:lang w:val="es-MX"/>
        </w:rPr>
      </w:pPr>
    </w:p>
    <w:p w14:paraId="649EF6D5" w14:textId="1C86AE5F" w:rsidR="000A2721" w:rsidRDefault="000A2721" w:rsidP="000A2721">
      <w:pPr>
        <w:widowControl/>
        <w:autoSpaceDE/>
        <w:autoSpaceDN/>
        <w:spacing w:after="160" w:line="259" w:lineRule="auto"/>
        <w:contextualSpacing/>
        <w:jc w:val="center"/>
        <w:rPr>
          <w:rFonts w:ascii="Arial" w:eastAsia="Calibri" w:hAnsi="Arial" w:cs="Arial"/>
          <w:b/>
          <w:lang w:val="es-MX"/>
        </w:rPr>
      </w:pPr>
    </w:p>
    <w:p w14:paraId="75DC2349"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p>
    <w:p w14:paraId="1AFCA54B"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r w:rsidRPr="000A2721">
        <w:rPr>
          <w:rFonts w:ascii="Arial" w:eastAsia="Calibri" w:hAnsi="Arial" w:cs="Arial"/>
          <w:b/>
          <w:lang w:val="es-MX"/>
        </w:rPr>
        <w:t>C.P. FRANCISCO MARTÍNEZ NERI</w:t>
      </w:r>
    </w:p>
    <w:p w14:paraId="695DE0D2" w14:textId="77777777"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r w:rsidRPr="000A2721">
        <w:rPr>
          <w:rFonts w:ascii="Arial" w:eastAsia="Calibri" w:hAnsi="Arial" w:cs="Arial"/>
          <w:b/>
          <w:lang w:val="es-MX"/>
        </w:rPr>
        <w:t>PRESIDENTE MUNICIPAL CONSTITUCIONAL DE OAXACA DE JUÁREZ.</w:t>
      </w:r>
    </w:p>
    <w:p w14:paraId="5186C96E" w14:textId="08ACB13E"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p>
    <w:p w14:paraId="69D8F6EC" w14:textId="5E92D953" w:rsidR="000A2721" w:rsidRPr="000A2721" w:rsidRDefault="000A2721" w:rsidP="000A2721">
      <w:pPr>
        <w:widowControl/>
        <w:autoSpaceDE/>
        <w:autoSpaceDN/>
        <w:spacing w:after="160" w:line="259" w:lineRule="auto"/>
        <w:contextualSpacing/>
        <w:jc w:val="center"/>
        <w:rPr>
          <w:rFonts w:ascii="Arial" w:eastAsia="Calibri" w:hAnsi="Arial" w:cs="Arial"/>
          <w:b/>
          <w:lang w:val="es-MX"/>
        </w:rPr>
      </w:pPr>
    </w:p>
    <w:p w14:paraId="42A83578" w14:textId="4A63028B" w:rsidR="000A2721" w:rsidRDefault="000A2721" w:rsidP="000A2721">
      <w:pPr>
        <w:widowControl/>
        <w:autoSpaceDE/>
        <w:autoSpaceDN/>
        <w:spacing w:after="160" w:line="259" w:lineRule="auto"/>
        <w:contextualSpacing/>
        <w:jc w:val="center"/>
        <w:rPr>
          <w:rFonts w:ascii="Arial" w:eastAsia="Calibri" w:hAnsi="Arial" w:cs="Arial"/>
          <w:lang w:val="es-MX"/>
        </w:rPr>
      </w:pPr>
    </w:p>
    <w:p w14:paraId="53656616" w14:textId="005BFF25" w:rsidR="00476659" w:rsidRDefault="00476659" w:rsidP="000A2721">
      <w:pPr>
        <w:widowControl/>
        <w:autoSpaceDE/>
        <w:autoSpaceDN/>
        <w:spacing w:after="160" w:line="259" w:lineRule="auto"/>
        <w:contextualSpacing/>
        <w:jc w:val="center"/>
        <w:rPr>
          <w:rFonts w:ascii="Arial" w:eastAsia="Calibri" w:hAnsi="Arial" w:cs="Arial"/>
          <w:lang w:val="es-MX"/>
        </w:rPr>
      </w:pPr>
    </w:p>
    <w:p w14:paraId="6457E01E" w14:textId="77777777" w:rsidR="00476659" w:rsidRPr="000A2721" w:rsidRDefault="00476659" w:rsidP="000A2721">
      <w:pPr>
        <w:widowControl/>
        <w:autoSpaceDE/>
        <w:autoSpaceDN/>
        <w:spacing w:after="160" w:line="259" w:lineRule="auto"/>
        <w:contextualSpacing/>
        <w:jc w:val="center"/>
        <w:rPr>
          <w:rFonts w:ascii="Arial" w:eastAsia="Calibri" w:hAnsi="Arial" w:cs="Arial"/>
          <w:lang w:val="es-MX"/>
        </w:rPr>
      </w:pPr>
      <w:bookmarkStart w:id="1" w:name="_GoBack"/>
    </w:p>
    <w:bookmarkEnd w:id="1"/>
    <w:p w14:paraId="3AEA6571" w14:textId="77777777" w:rsidR="000A2721" w:rsidRPr="000A2721" w:rsidRDefault="000A2721" w:rsidP="000A2721">
      <w:pPr>
        <w:widowControl/>
        <w:autoSpaceDE/>
        <w:autoSpaceDN/>
        <w:spacing w:line="259" w:lineRule="auto"/>
        <w:rPr>
          <w:rFonts w:ascii="Arial" w:eastAsia="Calibri" w:hAnsi="Arial" w:cs="Arial"/>
          <w:sz w:val="16"/>
          <w:szCs w:val="16"/>
          <w:lang w:val="es-MX"/>
        </w:rPr>
      </w:pPr>
      <w:proofErr w:type="spellStart"/>
      <w:r w:rsidRPr="000A2721">
        <w:rPr>
          <w:rFonts w:ascii="Arial" w:eastAsia="Calibri" w:hAnsi="Arial" w:cs="Arial"/>
          <w:sz w:val="16"/>
          <w:szCs w:val="16"/>
          <w:lang w:val="es-MX"/>
        </w:rPr>
        <w:t>C.C.P</w:t>
      </w:r>
      <w:proofErr w:type="spellEnd"/>
      <w:r w:rsidRPr="000A2721">
        <w:rPr>
          <w:rFonts w:ascii="Arial" w:eastAsia="Calibri" w:hAnsi="Arial" w:cs="Arial"/>
          <w:sz w:val="16"/>
          <w:szCs w:val="16"/>
          <w:lang w:val="es-MX"/>
        </w:rPr>
        <w:t>.-Expediente/Minutario.</w:t>
      </w:r>
    </w:p>
    <w:p w14:paraId="4D4269C8" w14:textId="77777777" w:rsidR="000A2721" w:rsidRPr="000A2721" w:rsidRDefault="000A2721" w:rsidP="000A2721">
      <w:pPr>
        <w:widowControl/>
        <w:autoSpaceDE/>
        <w:autoSpaceDN/>
        <w:spacing w:line="259" w:lineRule="auto"/>
        <w:rPr>
          <w:rFonts w:ascii="Arial" w:eastAsia="Calibri" w:hAnsi="Arial" w:cs="Arial"/>
          <w:bCs/>
          <w:sz w:val="16"/>
          <w:szCs w:val="16"/>
          <w:lang w:val="es-MX"/>
        </w:rPr>
      </w:pPr>
      <w:r w:rsidRPr="000A2721">
        <w:rPr>
          <w:rFonts w:ascii="Arial" w:eastAsia="Calibri" w:hAnsi="Arial" w:cs="Arial"/>
          <w:bCs/>
          <w:sz w:val="16"/>
          <w:szCs w:val="16"/>
          <w:lang w:val="es-MX"/>
        </w:rPr>
        <w:t>Elaboro; Lic. Héctor Miguel García Jiménez. Jefe de Departamento de Ejecución e Interventoría.</w:t>
      </w:r>
    </w:p>
    <w:p w14:paraId="07E0ED4F" w14:textId="77777777" w:rsidR="000A2721" w:rsidRPr="000A2721" w:rsidRDefault="000A2721" w:rsidP="000A2721">
      <w:pPr>
        <w:widowControl/>
        <w:autoSpaceDE/>
        <w:autoSpaceDN/>
        <w:spacing w:line="259" w:lineRule="auto"/>
        <w:rPr>
          <w:rFonts w:ascii="Arial" w:eastAsia="Calibri" w:hAnsi="Arial" w:cs="Arial"/>
          <w:bCs/>
          <w:sz w:val="16"/>
          <w:szCs w:val="16"/>
          <w:lang w:val="es-MX"/>
        </w:rPr>
      </w:pPr>
      <w:r w:rsidRPr="000A2721">
        <w:rPr>
          <w:rFonts w:ascii="Arial" w:eastAsia="Calibri" w:hAnsi="Arial" w:cs="Arial"/>
          <w:bCs/>
          <w:sz w:val="16"/>
          <w:szCs w:val="16"/>
          <w:lang w:val="es-MX"/>
        </w:rPr>
        <w:t>Reviso; Lic. Rigoberto Gómez Espinoza, Jefe de Unidad Fiscal.</w:t>
      </w:r>
    </w:p>
    <w:p w14:paraId="5AFCA665" w14:textId="3BAE3EC5" w:rsidR="000A2721" w:rsidRPr="000A2721" w:rsidRDefault="000A2721" w:rsidP="000A2721">
      <w:pPr>
        <w:widowControl/>
        <w:autoSpaceDE/>
        <w:autoSpaceDN/>
        <w:spacing w:line="259" w:lineRule="auto"/>
        <w:rPr>
          <w:rFonts w:ascii="Arial" w:eastAsia="Calibri" w:hAnsi="Arial" w:cs="Arial"/>
          <w:sz w:val="16"/>
          <w:szCs w:val="16"/>
          <w:lang w:val="es-MX"/>
        </w:rPr>
      </w:pPr>
      <w:r w:rsidRPr="000A2721">
        <w:rPr>
          <w:rFonts w:ascii="Arial" w:eastAsia="Calibri" w:hAnsi="Arial" w:cs="Arial"/>
          <w:bCs/>
          <w:sz w:val="16"/>
          <w:szCs w:val="16"/>
          <w:lang w:val="es-MX"/>
        </w:rPr>
        <w:t xml:space="preserve">Autorizo; </w:t>
      </w:r>
      <w:proofErr w:type="spellStart"/>
      <w:r w:rsidRPr="000A2721">
        <w:rPr>
          <w:rFonts w:ascii="Arial" w:eastAsia="Calibri" w:hAnsi="Arial" w:cs="Arial"/>
          <w:sz w:val="16"/>
          <w:szCs w:val="16"/>
        </w:rPr>
        <w:t>C.P.C</w:t>
      </w:r>
      <w:proofErr w:type="spellEnd"/>
      <w:r w:rsidRPr="000A2721">
        <w:rPr>
          <w:rFonts w:ascii="Arial" w:eastAsia="Calibri" w:hAnsi="Arial" w:cs="Arial"/>
          <w:sz w:val="16"/>
          <w:szCs w:val="16"/>
        </w:rPr>
        <w:t xml:space="preserve">. </w:t>
      </w:r>
      <w:r w:rsidRPr="000A2721">
        <w:rPr>
          <w:rFonts w:ascii="Arial" w:eastAsia="Calibri" w:hAnsi="Arial" w:cs="Arial"/>
          <w:sz w:val="16"/>
          <w:szCs w:val="16"/>
          <w:lang w:val="es-MX"/>
        </w:rPr>
        <w:t>Asunción Victoria Aragón Olivera. Directora De Ingresos</w:t>
      </w:r>
    </w:p>
    <w:p w14:paraId="5E23F92A" w14:textId="57EE9F3A" w:rsidR="000A2721" w:rsidRPr="003C2C8D" w:rsidRDefault="000A2721" w:rsidP="000A2721">
      <w:pPr>
        <w:pStyle w:val="Sinespaciado"/>
        <w:jc w:val="both"/>
        <w:rPr>
          <w:b/>
          <w:bCs/>
          <w:sz w:val="28"/>
          <w:szCs w:val="28"/>
        </w:rPr>
      </w:pPr>
      <w:bookmarkStart w:id="2" w:name="_Hlk137566903"/>
      <w:r w:rsidRPr="003C2C8D">
        <w:rPr>
          <w:b/>
          <w:bCs/>
          <w:sz w:val="28"/>
          <w:szCs w:val="28"/>
        </w:rPr>
        <w:lastRenderedPageBreak/>
        <w:t>CARACTERÍSTICAS</w:t>
      </w:r>
      <w:bookmarkEnd w:id="2"/>
      <w:r w:rsidRPr="003C2C8D">
        <w:rPr>
          <w:b/>
          <w:bCs/>
          <w:sz w:val="28"/>
          <w:szCs w:val="28"/>
        </w:rPr>
        <w:t xml:space="preserve"> Y CONDICIONES DEL SORTEO DENOMINADO “CUMPLIR TE BENEFICIA 2023” </w:t>
      </w:r>
    </w:p>
    <w:tbl>
      <w:tblPr>
        <w:tblStyle w:val="Tablaconcuadrcula"/>
        <w:tblpPr w:leftFromText="141" w:rightFromText="141" w:vertAnchor="text" w:horzAnchor="margin" w:tblpXSpec="center" w:tblpY="411"/>
        <w:tblW w:w="8907" w:type="dxa"/>
        <w:tblLook w:val="04A0" w:firstRow="1" w:lastRow="0" w:firstColumn="1" w:lastColumn="0" w:noHBand="0" w:noVBand="1"/>
      </w:tblPr>
      <w:tblGrid>
        <w:gridCol w:w="1510"/>
        <w:gridCol w:w="7397"/>
      </w:tblGrid>
      <w:tr w:rsidR="000A2721" w:rsidRPr="003848B6" w14:paraId="1AAF8BE9" w14:textId="77777777" w:rsidTr="000A2721">
        <w:tc>
          <w:tcPr>
            <w:tcW w:w="1510" w:type="dxa"/>
          </w:tcPr>
          <w:p w14:paraId="736A7D02" w14:textId="77777777" w:rsidR="000A2721" w:rsidRPr="003848B6" w:rsidRDefault="000A2721" w:rsidP="000A2721">
            <w:pPr>
              <w:jc w:val="both"/>
              <w:rPr>
                <w:rFonts w:ascii="Arial" w:hAnsi="Arial" w:cs="Arial"/>
                <w:b/>
                <w:bCs/>
                <w:sz w:val="22"/>
                <w:szCs w:val="22"/>
              </w:rPr>
            </w:pPr>
          </w:p>
          <w:p w14:paraId="574AAA3D" w14:textId="77777777" w:rsidR="000A2721" w:rsidRPr="003848B6" w:rsidRDefault="000A2721" w:rsidP="000A2721">
            <w:pPr>
              <w:jc w:val="both"/>
              <w:rPr>
                <w:rFonts w:ascii="Arial" w:hAnsi="Arial" w:cs="Arial"/>
                <w:b/>
                <w:bCs/>
                <w:sz w:val="22"/>
                <w:szCs w:val="22"/>
              </w:rPr>
            </w:pPr>
            <w:r w:rsidRPr="003848B6">
              <w:rPr>
                <w:rFonts w:ascii="Arial" w:hAnsi="Arial" w:cs="Arial"/>
                <w:b/>
                <w:bCs/>
                <w:sz w:val="22"/>
                <w:szCs w:val="22"/>
              </w:rPr>
              <w:t>“Cumplir Te Beneficia”</w:t>
            </w:r>
          </w:p>
        </w:tc>
        <w:tc>
          <w:tcPr>
            <w:tcW w:w="7397" w:type="dxa"/>
          </w:tcPr>
          <w:p w14:paraId="6671D161" w14:textId="77777777" w:rsidR="000A2721" w:rsidRPr="003848B6" w:rsidRDefault="000A2721" w:rsidP="000A2721">
            <w:pPr>
              <w:ind w:left="227" w:right="283"/>
              <w:jc w:val="both"/>
              <w:rPr>
                <w:rFonts w:ascii="Arial" w:hAnsi="Arial" w:cs="Arial"/>
                <w:b/>
                <w:bCs/>
                <w:sz w:val="22"/>
                <w:szCs w:val="22"/>
                <w:u w:val="single"/>
              </w:rPr>
            </w:pPr>
          </w:p>
          <w:p w14:paraId="377A73AB" w14:textId="77777777" w:rsidR="000A2721" w:rsidRPr="003848B6" w:rsidRDefault="000A2721" w:rsidP="000A2721">
            <w:pPr>
              <w:ind w:left="227" w:right="283"/>
              <w:jc w:val="both"/>
              <w:rPr>
                <w:rFonts w:ascii="Arial" w:hAnsi="Arial" w:cs="Arial"/>
                <w:b/>
                <w:bCs/>
                <w:sz w:val="22"/>
                <w:szCs w:val="22"/>
                <w:u w:val="single"/>
              </w:rPr>
            </w:pPr>
            <w:r w:rsidRPr="003848B6">
              <w:rPr>
                <w:rFonts w:ascii="Arial" w:hAnsi="Arial" w:cs="Arial"/>
                <w:b/>
                <w:bCs/>
                <w:sz w:val="22"/>
                <w:szCs w:val="22"/>
                <w:u w:val="single"/>
              </w:rPr>
              <w:t>Realización del sorteo</w:t>
            </w:r>
          </w:p>
          <w:p w14:paraId="6FB44381" w14:textId="77777777" w:rsidR="000A2721" w:rsidRPr="003848B6" w:rsidRDefault="000A2721" w:rsidP="000A2721">
            <w:pPr>
              <w:ind w:left="227" w:right="283"/>
              <w:jc w:val="both"/>
              <w:rPr>
                <w:rFonts w:ascii="Arial" w:hAnsi="Arial" w:cs="Arial"/>
                <w:sz w:val="22"/>
                <w:szCs w:val="22"/>
              </w:rPr>
            </w:pPr>
          </w:p>
          <w:p w14:paraId="718EAAA4"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En cuando lo determine la Dirección General de Juegos y Sorteos de la Secretaría de Gobernación, se publicará:</w:t>
            </w:r>
          </w:p>
          <w:p w14:paraId="09353C4F" w14:textId="77777777" w:rsidR="000A2721" w:rsidRPr="003848B6" w:rsidRDefault="000A2721" w:rsidP="000A2721">
            <w:pPr>
              <w:ind w:left="227" w:right="283"/>
              <w:jc w:val="both"/>
              <w:rPr>
                <w:rFonts w:ascii="Arial" w:hAnsi="Arial" w:cs="Arial"/>
                <w:b/>
                <w:bCs/>
                <w:sz w:val="22"/>
                <w:szCs w:val="22"/>
              </w:rPr>
            </w:pPr>
          </w:p>
          <w:p w14:paraId="5A57575F"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 xml:space="preserve">La fecha y hora del evento se harán públicas en: </w:t>
            </w:r>
          </w:p>
          <w:p w14:paraId="63BFCBF3" w14:textId="77777777" w:rsidR="000A2721" w:rsidRPr="003848B6" w:rsidRDefault="000A2721" w:rsidP="000A2721">
            <w:pPr>
              <w:ind w:left="227" w:right="283"/>
              <w:jc w:val="both"/>
              <w:rPr>
                <w:rFonts w:ascii="Arial" w:hAnsi="Arial" w:cs="Arial"/>
                <w:sz w:val="22"/>
                <w:szCs w:val="22"/>
              </w:rPr>
            </w:pPr>
          </w:p>
          <w:p w14:paraId="50000D75"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Gaceta Municipal</w:t>
            </w:r>
          </w:p>
          <w:p w14:paraId="2D1115BA"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Periódicos Noticias y El Imparcial</w:t>
            </w:r>
          </w:p>
          <w:p w14:paraId="037B3A58" w14:textId="77777777" w:rsidR="000A2721" w:rsidRPr="003848B6" w:rsidRDefault="000A2721" w:rsidP="000A2721">
            <w:pPr>
              <w:ind w:left="227" w:right="283"/>
              <w:rPr>
                <w:rFonts w:ascii="Arial" w:hAnsi="Arial" w:cs="Arial"/>
                <w:sz w:val="22"/>
                <w:szCs w:val="22"/>
              </w:rPr>
            </w:pPr>
            <w:r w:rsidRPr="003848B6">
              <w:rPr>
                <w:rFonts w:ascii="Arial" w:hAnsi="Arial" w:cs="Arial"/>
                <w:sz w:val="22"/>
                <w:szCs w:val="22"/>
              </w:rPr>
              <w:t xml:space="preserve">Redes Sociales: </w:t>
            </w:r>
            <w:hyperlink r:id="rId14" w:history="1">
              <w:r w:rsidRPr="003848B6">
                <w:rPr>
                  <w:rStyle w:val="Hipervnculo"/>
                  <w:rFonts w:ascii="Arial" w:hAnsi="Arial" w:cs="Arial"/>
                  <w:sz w:val="22"/>
                  <w:szCs w:val="22"/>
                </w:rPr>
                <w:t>https://www.facebook.com/ayuntamientodeoaxacadejuarez</w:t>
              </w:r>
            </w:hyperlink>
            <w:r w:rsidRPr="003848B6">
              <w:rPr>
                <w:rFonts w:ascii="Arial" w:hAnsi="Arial" w:cs="Arial"/>
                <w:sz w:val="22"/>
                <w:szCs w:val="22"/>
              </w:rPr>
              <w:t xml:space="preserve">  </w:t>
            </w:r>
            <w:hyperlink r:id="rId15" w:history="1">
              <w:r w:rsidRPr="003848B6">
                <w:rPr>
                  <w:rStyle w:val="Hipervnculo"/>
                  <w:rFonts w:ascii="Arial" w:hAnsi="Arial" w:cs="Arial"/>
                  <w:sz w:val="22"/>
                  <w:szCs w:val="22"/>
                </w:rPr>
                <w:t>https://www.twitter.com/MunicipioOaxaca</w:t>
              </w:r>
            </w:hyperlink>
            <w:r w:rsidRPr="003848B6">
              <w:rPr>
                <w:rFonts w:ascii="Arial" w:hAnsi="Arial" w:cs="Arial"/>
                <w:sz w:val="22"/>
                <w:szCs w:val="22"/>
              </w:rPr>
              <w:t xml:space="preserve">  https://www.instagram.com/municipiooaxaca/</w:t>
            </w:r>
          </w:p>
          <w:p w14:paraId="2979F72B"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Estación de “Radio Oro”</w:t>
            </w:r>
          </w:p>
          <w:p w14:paraId="470C051C" w14:textId="77777777" w:rsidR="000A2721" w:rsidRPr="003848B6" w:rsidRDefault="000A2721" w:rsidP="000A2721">
            <w:pPr>
              <w:ind w:left="227" w:right="283"/>
              <w:jc w:val="both"/>
              <w:rPr>
                <w:rFonts w:ascii="Arial" w:hAnsi="Arial" w:cs="Arial"/>
                <w:sz w:val="22"/>
                <w:szCs w:val="22"/>
              </w:rPr>
            </w:pPr>
          </w:p>
          <w:p w14:paraId="332CF0DE"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Lugar del evento: Palacio Municipal ubicado en Av. Morelos No. 108, Colonia Centro, C.P. 68000, Oaxaca de Juárez, Oaxaca.</w:t>
            </w:r>
          </w:p>
          <w:p w14:paraId="5E214B7D" w14:textId="77777777" w:rsidR="000A2721" w:rsidRPr="003848B6" w:rsidRDefault="000A2721" w:rsidP="000A2721">
            <w:pPr>
              <w:ind w:left="227" w:right="283"/>
              <w:jc w:val="both"/>
              <w:rPr>
                <w:rFonts w:ascii="Arial" w:hAnsi="Arial" w:cs="Arial"/>
                <w:b/>
                <w:bCs/>
                <w:sz w:val="22"/>
                <w:szCs w:val="22"/>
                <w:u w:val="single"/>
              </w:rPr>
            </w:pPr>
          </w:p>
          <w:p w14:paraId="3E59E841" w14:textId="77777777" w:rsidR="000A2721" w:rsidRPr="003848B6" w:rsidRDefault="000A2721" w:rsidP="000A2721">
            <w:pPr>
              <w:ind w:left="227" w:right="283"/>
              <w:jc w:val="both"/>
              <w:rPr>
                <w:rFonts w:ascii="Arial" w:hAnsi="Arial" w:cs="Arial"/>
                <w:b/>
                <w:bCs/>
                <w:sz w:val="22"/>
                <w:szCs w:val="22"/>
                <w:u w:val="single"/>
              </w:rPr>
            </w:pPr>
            <w:r w:rsidRPr="003848B6">
              <w:rPr>
                <w:rFonts w:ascii="Arial" w:hAnsi="Arial" w:cs="Arial"/>
                <w:b/>
                <w:bCs/>
                <w:sz w:val="22"/>
                <w:szCs w:val="22"/>
                <w:u w:val="single"/>
              </w:rPr>
              <w:t>Supuestos de participación:</w:t>
            </w:r>
          </w:p>
          <w:p w14:paraId="1A2FEA65" w14:textId="77777777" w:rsidR="000A2721" w:rsidRPr="003848B6" w:rsidRDefault="000A2721" w:rsidP="000A2721">
            <w:pPr>
              <w:ind w:left="227" w:right="283"/>
              <w:jc w:val="both"/>
              <w:rPr>
                <w:rFonts w:ascii="Arial" w:hAnsi="Arial" w:cs="Arial"/>
                <w:b/>
                <w:bCs/>
                <w:sz w:val="22"/>
                <w:szCs w:val="22"/>
                <w:u w:val="single"/>
              </w:rPr>
            </w:pPr>
          </w:p>
          <w:p w14:paraId="3B3FE3EE" w14:textId="77777777" w:rsidR="000A2721" w:rsidRPr="003848B6" w:rsidRDefault="000A2721" w:rsidP="000A2721">
            <w:pPr>
              <w:ind w:left="227" w:right="283"/>
              <w:jc w:val="both"/>
              <w:rPr>
                <w:rFonts w:ascii="Arial" w:hAnsi="Arial" w:cs="Arial"/>
                <w:sz w:val="22"/>
                <w:szCs w:val="22"/>
              </w:rPr>
            </w:pPr>
            <w:r w:rsidRPr="003848B6">
              <w:rPr>
                <w:rFonts w:ascii="Arial" w:hAnsi="Arial" w:cs="Arial"/>
                <w:b/>
                <w:bCs/>
                <w:sz w:val="22"/>
                <w:szCs w:val="22"/>
                <w:u w:val="single"/>
              </w:rPr>
              <w:t>1.-</w:t>
            </w:r>
            <w:r w:rsidRPr="003848B6">
              <w:rPr>
                <w:rFonts w:ascii="Arial" w:hAnsi="Arial" w:cs="Arial"/>
                <w:sz w:val="22"/>
                <w:szCs w:val="22"/>
                <w:u w:val="single"/>
              </w:rPr>
              <w:t>Se sorteará para los contribuyentes cumplidos que hayan realizado el pago de su contribución</w:t>
            </w:r>
            <w:r w:rsidRPr="003848B6">
              <w:rPr>
                <w:rFonts w:ascii="Arial" w:hAnsi="Arial" w:cs="Arial"/>
                <w:sz w:val="22"/>
                <w:szCs w:val="22"/>
              </w:rPr>
              <w:t xml:space="preserve"> por concepto de </w:t>
            </w:r>
            <w:r w:rsidRPr="003848B6">
              <w:rPr>
                <w:rFonts w:ascii="Arial" w:hAnsi="Arial" w:cs="Arial"/>
                <w:b/>
                <w:bCs/>
                <w:sz w:val="22"/>
                <w:szCs w:val="22"/>
              </w:rPr>
              <w:t xml:space="preserve">Impuesto Predial </w:t>
            </w:r>
            <w:r w:rsidRPr="003848B6">
              <w:rPr>
                <w:rFonts w:ascii="Arial" w:hAnsi="Arial" w:cs="Arial"/>
                <w:sz w:val="22"/>
                <w:szCs w:val="22"/>
              </w:rPr>
              <w:t>durante los meses de enero, febrero y marzo del ejercicio fiscal 2023.</w:t>
            </w:r>
          </w:p>
          <w:p w14:paraId="1D1806FE" w14:textId="77777777" w:rsidR="000A2721" w:rsidRPr="003848B6" w:rsidRDefault="000A2721" w:rsidP="000A2721">
            <w:pPr>
              <w:ind w:left="227" w:right="283"/>
              <w:jc w:val="both"/>
              <w:rPr>
                <w:rFonts w:ascii="Arial" w:hAnsi="Arial" w:cs="Arial"/>
                <w:sz w:val="22"/>
                <w:szCs w:val="22"/>
              </w:rPr>
            </w:pPr>
          </w:p>
          <w:p w14:paraId="3DD0F678"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Entendiéndose por contribuyentes cumplidos, a los contribuyentes que al inicio del Ejercicio Fiscal 2023, no presentaron adeudos de contribuciones correspondientes a años anteriores, de conformidad con lo dispuesto en el artículo cuarto transitorio fracción segunda inciso A)</w:t>
            </w:r>
            <w:r w:rsidRPr="003848B6">
              <w:rPr>
                <w:rFonts w:ascii="Arial" w:hAnsi="Arial" w:cs="Arial"/>
                <w:b/>
                <w:bCs/>
                <w:sz w:val="22"/>
                <w:szCs w:val="22"/>
              </w:rPr>
              <w:t xml:space="preserve"> </w:t>
            </w:r>
            <w:r w:rsidRPr="003848B6">
              <w:rPr>
                <w:rFonts w:ascii="Arial" w:hAnsi="Arial" w:cs="Arial"/>
                <w:sz w:val="22"/>
                <w:szCs w:val="22"/>
              </w:rPr>
              <w:t>de la Ley de Ingresos del Municipio de Oaxaca de Juárez, Centro, Oaxaca, para el Ejercicio Fiscal 2023.</w:t>
            </w:r>
          </w:p>
          <w:p w14:paraId="148C3C47" w14:textId="77777777" w:rsidR="000A2721" w:rsidRPr="003848B6" w:rsidRDefault="000A2721" w:rsidP="000A2721">
            <w:pPr>
              <w:ind w:left="227" w:right="283"/>
              <w:jc w:val="both"/>
              <w:rPr>
                <w:rFonts w:ascii="Arial" w:hAnsi="Arial" w:cs="Arial"/>
                <w:sz w:val="22"/>
                <w:szCs w:val="22"/>
                <w:u w:val="single"/>
              </w:rPr>
            </w:pPr>
          </w:p>
          <w:p w14:paraId="62F12BBC" w14:textId="77777777" w:rsidR="000A2721" w:rsidRPr="003848B6" w:rsidRDefault="000A2721" w:rsidP="000A2721">
            <w:pPr>
              <w:ind w:left="227" w:right="283"/>
              <w:jc w:val="both"/>
              <w:rPr>
                <w:rFonts w:ascii="Arial" w:hAnsi="Arial" w:cs="Arial"/>
                <w:sz w:val="22"/>
                <w:szCs w:val="22"/>
                <w:u w:val="single"/>
              </w:rPr>
            </w:pPr>
            <w:r w:rsidRPr="003848B6">
              <w:rPr>
                <w:rFonts w:ascii="Arial" w:hAnsi="Arial" w:cs="Arial"/>
                <w:sz w:val="22"/>
                <w:szCs w:val="22"/>
                <w:u w:val="single"/>
              </w:rPr>
              <w:t>DESCRIPCIÓN DEL PREMIO:</w:t>
            </w:r>
          </w:p>
          <w:p w14:paraId="5927B120" w14:textId="77777777" w:rsidR="000A2721" w:rsidRPr="003848B6" w:rsidRDefault="000A2721" w:rsidP="000A2721">
            <w:pPr>
              <w:ind w:left="227" w:right="283"/>
              <w:jc w:val="both"/>
              <w:rPr>
                <w:rFonts w:ascii="Arial" w:hAnsi="Arial" w:cs="Arial"/>
                <w:sz w:val="22"/>
                <w:szCs w:val="22"/>
                <w:u w:val="single"/>
              </w:rPr>
            </w:pPr>
          </w:p>
          <w:p w14:paraId="62C2ECB1" w14:textId="77777777" w:rsidR="000A2721" w:rsidRPr="003848B6" w:rsidRDefault="000A2721" w:rsidP="000A2721">
            <w:pPr>
              <w:ind w:left="227" w:right="283"/>
              <w:jc w:val="both"/>
              <w:rPr>
                <w:rFonts w:ascii="Arial" w:hAnsi="Arial" w:cs="Arial"/>
                <w:sz w:val="22"/>
                <w:szCs w:val="22"/>
              </w:rPr>
            </w:pPr>
            <w:r w:rsidRPr="003848B6">
              <w:rPr>
                <w:rFonts w:ascii="Arial" w:hAnsi="Arial" w:cs="Arial"/>
                <w:b/>
                <w:bCs/>
                <w:sz w:val="22"/>
                <w:szCs w:val="22"/>
              </w:rPr>
              <w:t>Un vehículo auto motor, con un valor aproximado de hasta cuatrocientos mil pesos 00/100 M.N.</w:t>
            </w:r>
          </w:p>
          <w:p w14:paraId="6AFF3ADC" w14:textId="77777777" w:rsidR="000A2721" w:rsidRPr="003848B6" w:rsidRDefault="000A2721" w:rsidP="000A2721">
            <w:pPr>
              <w:ind w:left="227" w:right="283"/>
              <w:jc w:val="both"/>
              <w:rPr>
                <w:rFonts w:ascii="Arial" w:hAnsi="Arial" w:cs="Arial"/>
                <w:sz w:val="22"/>
                <w:szCs w:val="22"/>
              </w:rPr>
            </w:pPr>
          </w:p>
          <w:p w14:paraId="5C81EDBA" w14:textId="77777777" w:rsidR="000A2721" w:rsidRPr="003848B6" w:rsidRDefault="000A2721" w:rsidP="000A2721">
            <w:pPr>
              <w:ind w:left="227" w:right="283"/>
              <w:jc w:val="both"/>
              <w:rPr>
                <w:rFonts w:ascii="Arial" w:hAnsi="Arial" w:cs="Arial"/>
                <w:b/>
                <w:bCs/>
                <w:sz w:val="22"/>
                <w:szCs w:val="22"/>
                <w:u w:val="single"/>
              </w:rPr>
            </w:pPr>
          </w:p>
          <w:p w14:paraId="7F89D04F" w14:textId="77777777" w:rsidR="000A2721" w:rsidRPr="003848B6" w:rsidRDefault="000A2721" w:rsidP="000A2721">
            <w:pPr>
              <w:ind w:left="227" w:right="283"/>
              <w:jc w:val="both"/>
              <w:rPr>
                <w:rFonts w:ascii="Arial" w:hAnsi="Arial" w:cs="Arial"/>
                <w:sz w:val="22"/>
                <w:szCs w:val="22"/>
              </w:rPr>
            </w:pPr>
            <w:r w:rsidRPr="003848B6">
              <w:rPr>
                <w:rFonts w:ascii="Arial" w:hAnsi="Arial" w:cs="Arial"/>
                <w:b/>
                <w:bCs/>
                <w:sz w:val="22"/>
                <w:szCs w:val="22"/>
                <w:u w:val="single"/>
              </w:rPr>
              <w:t xml:space="preserve">2.- </w:t>
            </w:r>
            <w:r w:rsidRPr="003848B6">
              <w:rPr>
                <w:rFonts w:ascii="Arial" w:hAnsi="Arial" w:cs="Arial"/>
                <w:sz w:val="22"/>
                <w:szCs w:val="22"/>
                <w:u w:val="single"/>
              </w:rPr>
              <w:t>Se sorteará para los contribuyentes cumplidos que hayan realizado el pago de su contribución</w:t>
            </w:r>
            <w:r w:rsidRPr="003848B6">
              <w:rPr>
                <w:rFonts w:ascii="Arial" w:hAnsi="Arial" w:cs="Arial"/>
                <w:b/>
                <w:bCs/>
                <w:sz w:val="22"/>
                <w:szCs w:val="22"/>
              </w:rPr>
              <w:t xml:space="preserve"> conforme a los artículos 109 y 116 de la Ley de Ingresos del Municipio de Oaxaca de Juárez, Centro, Oaxaca, para el Ejercicio Fiscal 2023</w:t>
            </w:r>
            <w:r w:rsidRPr="003848B6">
              <w:rPr>
                <w:rFonts w:ascii="Arial" w:hAnsi="Arial" w:cs="Arial"/>
                <w:sz w:val="22"/>
                <w:szCs w:val="22"/>
              </w:rPr>
              <w:t xml:space="preserve"> durante los meses de enero, febrero y marzo del ejercicio fiscal 2023,</w:t>
            </w:r>
          </w:p>
          <w:p w14:paraId="65095B70" w14:textId="77777777" w:rsidR="000A2721" w:rsidRPr="003848B6" w:rsidRDefault="000A2721" w:rsidP="000A2721">
            <w:pPr>
              <w:ind w:left="227" w:right="283"/>
              <w:jc w:val="both"/>
              <w:rPr>
                <w:rFonts w:ascii="Arial" w:hAnsi="Arial" w:cs="Arial"/>
                <w:sz w:val="22"/>
                <w:szCs w:val="22"/>
              </w:rPr>
            </w:pPr>
          </w:p>
          <w:p w14:paraId="3305B187"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 xml:space="preserve">Entendiéndose por contribuyentes cumplidos, a los contribuyentes que al inicio del Ejercicio Fiscal 2023, no presentaron adeudos de </w:t>
            </w:r>
            <w:r w:rsidRPr="003848B6">
              <w:rPr>
                <w:rFonts w:ascii="Arial" w:hAnsi="Arial" w:cs="Arial"/>
                <w:sz w:val="22"/>
                <w:szCs w:val="22"/>
              </w:rPr>
              <w:lastRenderedPageBreak/>
              <w:t>contribuciones correspondientes a años anteriores, de conformidad con lo dispuesto en el artículo cuarto transitorio fracción segunda inciso B)</w:t>
            </w:r>
            <w:r w:rsidRPr="003848B6">
              <w:rPr>
                <w:rFonts w:ascii="Arial" w:hAnsi="Arial" w:cs="Arial"/>
                <w:b/>
                <w:bCs/>
                <w:sz w:val="22"/>
                <w:szCs w:val="22"/>
              </w:rPr>
              <w:t xml:space="preserve"> </w:t>
            </w:r>
            <w:r w:rsidRPr="003848B6">
              <w:rPr>
                <w:rFonts w:ascii="Arial" w:hAnsi="Arial" w:cs="Arial"/>
                <w:sz w:val="22"/>
                <w:szCs w:val="22"/>
              </w:rPr>
              <w:t>de la Ley de Ingresos del Municipio de Oaxaca de Juárez, Centro, Oaxaca, para el Ejercicio Fiscal 2023.</w:t>
            </w:r>
          </w:p>
          <w:p w14:paraId="7C7859B6" w14:textId="77777777" w:rsidR="000A2721" w:rsidRPr="003848B6" w:rsidRDefault="000A2721" w:rsidP="000A2721">
            <w:pPr>
              <w:ind w:left="227" w:right="283"/>
              <w:jc w:val="both"/>
              <w:rPr>
                <w:rFonts w:ascii="Arial" w:hAnsi="Arial" w:cs="Arial"/>
                <w:sz w:val="22"/>
                <w:szCs w:val="22"/>
                <w:u w:val="single"/>
              </w:rPr>
            </w:pPr>
          </w:p>
          <w:p w14:paraId="30169ADF" w14:textId="77777777" w:rsidR="000A2721" w:rsidRPr="003848B6" w:rsidRDefault="000A2721" w:rsidP="000A2721">
            <w:pPr>
              <w:ind w:left="227" w:right="283"/>
              <w:jc w:val="both"/>
              <w:rPr>
                <w:rFonts w:ascii="Arial" w:hAnsi="Arial" w:cs="Arial"/>
                <w:sz w:val="22"/>
                <w:szCs w:val="22"/>
                <w:u w:val="single"/>
              </w:rPr>
            </w:pPr>
            <w:r w:rsidRPr="003848B6">
              <w:rPr>
                <w:rFonts w:ascii="Arial" w:hAnsi="Arial" w:cs="Arial"/>
                <w:sz w:val="22"/>
                <w:szCs w:val="22"/>
                <w:u w:val="single"/>
              </w:rPr>
              <w:t>DESCRIPCIÓN DEL PREMIO:</w:t>
            </w:r>
          </w:p>
          <w:p w14:paraId="6E402B4F" w14:textId="77777777" w:rsidR="000A2721" w:rsidRPr="003848B6" w:rsidRDefault="000A2721" w:rsidP="000A2721">
            <w:pPr>
              <w:ind w:left="227" w:right="283"/>
              <w:jc w:val="both"/>
              <w:rPr>
                <w:rFonts w:ascii="Arial" w:hAnsi="Arial" w:cs="Arial"/>
                <w:sz w:val="22"/>
                <w:szCs w:val="22"/>
                <w:u w:val="single"/>
              </w:rPr>
            </w:pPr>
          </w:p>
          <w:p w14:paraId="2ECA6EC9" w14:textId="77777777" w:rsidR="000A2721" w:rsidRPr="003848B6" w:rsidRDefault="000A2721" w:rsidP="000A2721">
            <w:pPr>
              <w:ind w:left="227" w:right="283"/>
              <w:jc w:val="both"/>
              <w:rPr>
                <w:rFonts w:ascii="Arial" w:hAnsi="Arial" w:cs="Arial"/>
                <w:b/>
                <w:bCs/>
                <w:sz w:val="22"/>
                <w:szCs w:val="22"/>
              </w:rPr>
            </w:pPr>
            <w:r w:rsidRPr="003848B6">
              <w:rPr>
                <w:rFonts w:ascii="Arial" w:hAnsi="Arial" w:cs="Arial"/>
                <w:b/>
                <w:bCs/>
                <w:sz w:val="22"/>
                <w:szCs w:val="22"/>
              </w:rPr>
              <w:t>Una camioneta pick up compacta, con un valor aproximado de hasta cuatrocientos mil pesos 00/100 M.N.</w:t>
            </w:r>
          </w:p>
          <w:p w14:paraId="2708DCE1" w14:textId="77777777" w:rsidR="000A2721" w:rsidRPr="003848B6" w:rsidRDefault="000A2721" w:rsidP="000A2721">
            <w:pPr>
              <w:ind w:left="227" w:right="283"/>
              <w:jc w:val="both"/>
              <w:rPr>
                <w:rFonts w:ascii="Arial" w:hAnsi="Arial" w:cs="Arial"/>
                <w:sz w:val="22"/>
                <w:szCs w:val="22"/>
              </w:rPr>
            </w:pPr>
          </w:p>
          <w:p w14:paraId="1A0E5EA2"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Se les asignará un (1) folio electrónico para participar en el sorteo, sin que haya lugar a la entrega física de boletos.</w:t>
            </w:r>
          </w:p>
          <w:p w14:paraId="34513DDA" w14:textId="77777777" w:rsidR="000A2721" w:rsidRPr="003848B6" w:rsidRDefault="000A2721" w:rsidP="000A2721">
            <w:pPr>
              <w:ind w:left="227" w:right="283"/>
              <w:jc w:val="both"/>
              <w:rPr>
                <w:rFonts w:ascii="Arial" w:hAnsi="Arial" w:cs="Arial"/>
                <w:sz w:val="22"/>
                <w:szCs w:val="22"/>
              </w:rPr>
            </w:pPr>
          </w:p>
          <w:p w14:paraId="2BBE953C"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Aplican las restricciones que establezca la Dirección General de Juegos y Sorteos de la Secretaría de Gobernación.</w:t>
            </w:r>
          </w:p>
          <w:p w14:paraId="496FEBBF" w14:textId="77777777" w:rsidR="000A2721" w:rsidRPr="003848B6" w:rsidRDefault="000A2721" w:rsidP="000A2721">
            <w:pPr>
              <w:ind w:left="227" w:right="283"/>
              <w:jc w:val="both"/>
              <w:rPr>
                <w:rFonts w:ascii="Arial" w:hAnsi="Arial" w:cs="Arial"/>
                <w:sz w:val="22"/>
                <w:szCs w:val="22"/>
              </w:rPr>
            </w:pPr>
          </w:p>
          <w:p w14:paraId="65B3ED21" w14:textId="77777777" w:rsidR="000A2721" w:rsidRPr="003848B6" w:rsidRDefault="000A2721" w:rsidP="000A2721">
            <w:pPr>
              <w:ind w:left="227" w:right="283"/>
              <w:jc w:val="both"/>
              <w:rPr>
                <w:rFonts w:ascii="Arial" w:hAnsi="Arial" w:cs="Arial"/>
                <w:sz w:val="22"/>
                <w:szCs w:val="22"/>
              </w:rPr>
            </w:pPr>
            <w:r w:rsidRPr="003848B6">
              <w:rPr>
                <w:rFonts w:ascii="Arial" w:hAnsi="Arial" w:cs="Arial"/>
                <w:sz w:val="22"/>
                <w:szCs w:val="22"/>
              </w:rPr>
              <w:t>En el sorteo “Cumplir te beneficia 2023” no se emitirán boletos físicos para la entrega a los participantes, pues tal como se menciona en el cuarto transitorio de la</w:t>
            </w:r>
            <w:r w:rsidRPr="003848B6">
              <w:rPr>
                <w:rFonts w:ascii="Arial" w:hAnsi="Arial" w:cs="Arial"/>
                <w:iCs/>
                <w:sz w:val="22"/>
                <w:szCs w:val="22"/>
              </w:rPr>
              <w:t xml:space="preserve"> </w:t>
            </w:r>
            <w:r w:rsidRPr="003848B6">
              <w:rPr>
                <w:rFonts w:ascii="Arial" w:hAnsi="Arial" w:cs="Arial"/>
                <w:sz w:val="22"/>
                <w:szCs w:val="22"/>
              </w:rPr>
              <w:t>Ley de Ingresos del Municipio de Oaxaca de Juárez, Centro, Oaxaca, para el Ejercicio Fiscal 2023</w:t>
            </w:r>
            <w:r w:rsidRPr="003848B6">
              <w:rPr>
                <w:rFonts w:ascii="Arial" w:hAnsi="Arial" w:cs="Arial"/>
                <w:b/>
                <w:bCs/>
                <w:sz w:val="22"/>
                <w:szCs w:val="22"/>
              </w:rPr>
              <w:t>, la participación se configura con la sola realización del pago de los conceptos de impuesto predial o por el pago conforme a los artículos 109 y 116 de la Ley de Ingresos del Municipio de Oaxaca de Juárez, Centro, Oaxaca, para el Ejercicio Fiscal 2023</w:t>
            </w:r>
            <w:r w:rsidRPr="003848B6">
              <w:rPr>
                <w:rFonts w:ascii="Arial" w:hAnsi="Arial" w:cs="Arial"/>
                <w:sz w:val="22"/>
                <w:szCs w:val="22"/>
              </w:rPr>
              <w:t>, dentro de los meses de enero, febrero y marzo 2023, y que no hayan contado con adeudos de años anteriores al inicio del ejercicio 2023.</w:t>
            </w:r>
          </w:p>
          <w:p w14:paraId="429CF6A9" w14:textId="77777777" w:rsidR="000A2721" w:rsidRPr="003848B6" w:rsidRDefault="000A2721" w:rsidP="000A2721">
            <w:pPr>
              <w:ind w:left="227" w:right="283"/>
              <w:jc w:val="both"/>
              <w:rPr>
                <w:rFonts w:ascii="Arial" w:hAnsi="Arial" w:cs="Arial"/>
                <w:sz w:val="22"/>
                <w:szCs w:val="22"/>
              </w:rPr>
            </w:pPr>
          </w:p>
        </w:tc>
      </w:tr>
    </w:tbl>
    <w:p w14:paraId="15EE06EC" w14:textId="77777777" w:rsidR="00D66544" w:rsidRDefault="00D66544" w:rsidP="009C169C">
      <w:pPr>
        <w:pStyle w:val="Textoindependiente"/>
        <w:ind w:left="238" w:right="39"/>
        <w:jc w:val="both"/>
        <w:rPr>
          <w:rFonts w:ascii="Arial" w:hAnsi="Arial" w:cs="Arial"/>
          <w:sz w:val="22"/>
        </w:rPr>
      </w:pPr>
    </w:p>
    <w:p w14:paraId="0E89483D" w14:textId="2E0BCE17" w:rsidR="00680857" w:rsidRPr="00555194" w:rsidRDefault="009C169C" w:rsidP="009C169C">
      <w:pPr>
        <w:pStyle w:val="Textoindependiente"/>
        <w:ind w:left="238" w:right="39"/>
        <w:jc w:val="both"/>
        <w:rPr>
          <w:rFonts w:ascii="Arial" w:hAnsi="Arial" w:cs="Arial"/>
          <w:sz w:val="22"/>
        </w:rPr>
      </w:pPr>
      <w:r w:rsidRPr="00555194">
        <w:rPr>
          <w:rFonts w:ascii="Arial" w:hAnsi="Arial" w:cs="Arial"/>
          <w:sz w:val="22"/>
        </w:rPr>
        <w:t>En cumplimiento a lo dispuesto por los artículos</w:t>
      </w:r>
      <w:r w:rsidRPr="00555194">
        <w:rPr>
          <w:rFonts w:ascii="Arial" w:hAnsi="Arial" w:cs="Arial"/>
          <w:spacing w:val="1"/>
          <w:sz w:val="22"/>
        </w:rPr>
        <w:t xml:space="preserve"> </w:t>
      </w:r>
      <w:r w:rsidRPr="00555194">
        <w:rPr>
          <w:rFonts w:ascii="Arial" w:hAnsi="Arial" w:cs="Arial"/>
          <w:sz w:val="22"/>
        </w:rPr>
        <w:t>68 fracción</w:t>
      </w:r>
      <w:r>
        <w:rPr>
          <w:rFonts w:ascii="Arial" w:hAnsi="Arial" w:cs="Arial"/>
          <w:sz w:val="22"/>
        </w:rPr>
        <w:t xml:space="preserve"> V de la Ley Orgánica Municipal; 242 del Bando de Policía y Gobierno del Municipio de Oaxaca de Juárez; y 5 y 6 del Reglamento de la Gaceta del Municipio de Oaxaca de Juárez;</w:t>
      </w:r>
      <w:r w:rsidRPr="00555194">
        <w:rPr>
          <w:rFonts w:ascii="Arial" w:hAnsi="Arial" w:cs="Arial"/>
          <w:sz w:val="22"/>
        </w:rPr>
        <w:t xml:space="preserve"> se promulga </w:t>
      </w:r>
      <w:r w:rsidR="00AE3E5D">
        <w:rPr>
          <w:rFonts w:ascii="Arial" w:hAnsi="Arial" w:cs="Arial"/>
          <w:sz w:val="22"/>
        </w:rPr>
        <w:t>el anterior sorteo</w:t>
      </w:r>
      <w:r>
        <w:rPr>
          <w:rFonts w:ascii="Arial" w:hAnsi="Arial" w:cs="Arial"/>
          <w:sz w:val="22"/>
        </w:rPr>
        <w:t xml:space="preserve"> </w:t>
      </w:r>
      <w:r w:rsidRPr="00555194">
        <w:rPr>
          <w:rFonts w:ascii="Arial" w:hAnsi="Arial" w:cs="Arial"/>
          <w:sz w:val="22"/>
        </w:rPr>
        <w:t>en</w:t>
      </w:r>
      <w:r w:rsidRPr="00555194">
        <w:rPr>
          <w:rFonts w:ascii="Arial" w:hAnsi="Arial" w:cs="Arial"/>
          <w:spacing w:val="1"/>
          <w:sz w:val="22"/>
        </w:rPr>
        <w:t xml:space="preserve"> </w:t>
      </w:r>
      <w:r w:rsidRPr="00555194">
        <w:rPr>
          <w:rFonts w:ascii="Arial" w:hAnsi="Arial" w:cs="Arial"/>
          <w:sz w:val="22"/>
        </w:rPr>
        <w:t>el</w:t>
      </w:r>
      <w:r w:rsidRPr="00555194">
        <w:rPr>
          <w:rFonts w:ascii="Arial" w:hAnsi="Arial" w:cs="Arial"/>
          <w:spacing w:val="1"/>
          <w:sz w:val="22"/>
        </w:rPr>
        <w:t xml:space="preserve"> </w:t>
      </w:r>
      <w:r w:rsidRPr="00555194">
        <w:rPr>
          <w:rFonts w:ascii="Arial" w:hAnsi="Arial" w:cs="Arial"/>
          <w:sz w:val="22"/>
        </w:rPr>
        <w:t>Palacio</w:t>
      </w:r>
      <w:r w:rsidRPr="00555194">
        <w:rPr>
          <w:rFonts w:ascii="Arial" w:hAnsi="Arial" w:cs="Arial"/>
          <w:spacing w:val="1"/>
          <w:sz w:val="22"/>
        </w:rPr>
        <w:t xml:space="preserve"> </w:t>
      </w:r>
      <w:r w:rsidRPr="00555194">
        <w:rPr>
          <w:rFonts w:ascii="Arial" w:hAnsi="Arial" w:cs="Arial"/>
          <w:sz w:val="22"/>
        </w:rPr>
        <w:t>Municipal</w:t>
      </w:r>
      <w:r w:rsidRPr="006B43CF">
        <w:rPr>
          <w:rFonts w:ascii="Arial" w:hAnsi="Arial" w:cs="Arial"/>
          <w:sz w:val="22"/>
        </w:rPr>
        <w:t xml:space="preserve"> </w:t>
      </w:r>
      <w:r w:rsidRPr="00555194">
        <w:rPr>
          <w:rFonts w:ascii="Arial" w:hAnsi="Arial" w:cs="Arial"/>
          <w:sz w:val="22"/>
        </w:rPr>
        <w:t>de</w:t>
      </w:r>
      <w:r w:rsidRPr="006B43CF">
        <w:rPr>
          <w:rFonts w:ascii="Arial" w:hAnsi="Arial" w:cs="Arial"/>
          <w:sz w:val="22"/>
        </w:rPr>
        <w:t xml:space="preserve"> </w:t>
      </w:r>
      <w:r w:rsidRPr="00555194">
        <w:rPr>
          <w:rFonts w:ascii="Arial" w:hAnsi="Arial" w:cs="Arial"/>
          <w:sz w:val="22"/>
        </w:rPr>
        <w:t>este</w:t>
      </w:r>
      <w:r w:rsidRPr="006B43CF">
        <w:rPr>
          <w:rFonts w:ascii="Arial" w:hAnsi="Arial" w:cs="Arial"/>
          <w:sz w:val="22"/>
        </w:rPr>
        <w:t xml:space="preserve"> </w:t>
      </w:r>
      <w:r w:rsidRPr="00555194">
        <w:rPr>
          <w:rFonts w:ascii="Arial" w:hAnsi="Arial" w:cs="Arial"/>
          <w:sz w:val="22"/>
        </w:rPr>
        <w:t>Municipio</w:t>
      </w:r>
      <w:r w:rsidRPr="006B43CF">
        <w:rPr>
          <w:rFonts w:ascii="Arial" w:hAnsi="Arial" w:cs="Arial"/>
          <w:sz w:val="22"/>
        </w:rPr>
        <w:t xml:space="preserve"> </w:t>
      </w:r>
      <w:r w:rsidRPr="00555194">
        <w:rPr>
          <w:rFonts w:ascii="Arial" w:hAnsi="Arial" w:cs="Arial"/>
          <w:sz w:val="22"/>
        </w:rPr>
        <w:t>de</w:t>
      </w:r>
      <w:r w:rsidRPr="006B43CF">
        <w:rPr>
          <w:rFonts w:ascii="Arial" w:hAnsi="Arial" w:cs="Arial"/>
          <w:sz w:val="22"/>
        </w:rPr>
        <w:t xml:space="preserve"> </w:t>
      </w:r>
      <w:r w:rsidRPr="00555194">
        <w:rPr>
          <w:rFonts w:ascii="Arial" w:hAnsi="Arial" w:cs="Arial"/>
          <w:sz w:val="22"/>
        </w:rPr>
        <w:t>Oaxaca</w:t>
      </w:r>
      <w:r w:rsidRPr="006B43CF">
        <w:rPr>
          <w:rFonts w:ascii="Arial" w:hAnsi="Arial" w:cs="Arial"/>
          <w:sz w:val="22"/>
        </w:rPr>
        <w:t xml:space="preserve"> </w:t>
      </w:r>
      <w:r w:rsidRPr="00555194">
        <w:rPr>
          <w:rFonts w:ascii="Arial" w:hAnsi="Arial" w:cs="Arial"/>
          <w:sz w:val="22"/>
        </w:rPr>
        <w:t>de</w:t>
      </w:r>
      <w:r w:rsidRPr="006B43CF">
        <w:rPr>
          <w:rFonts w:ascii="Arial" w:hAnsi="Arial" w:cs="Arial"/>
          <w:sz w:val="22"/>
        </w:rPr>
        <w:t xml:space="preserve"> </w:t>
      </w:r>
      <w:r w:rsidRPr="00555194">
        <w:rPr>
          <w:rFonts w:ascii="Arial" w:hAnsi="Arial" w:cs="Arial"/>
          <w:sz w:val="22"/>
        </w:rPr>
        <w:t>Juárez.</w:t>
      </w:r>
    </w:p>
    <w:p w14:paraId="43A51750" w14:textId="77777777" w:rsidR="00680857" w:rsidRPr="00555194" w:rsidRDefault="00680857" w:rsidP="00680857">
      <w:pPr>
        <w:pStyle w:val="Textoindependiente"/>
        <w:spacing w:before="10"/>
        <w:rPr>
          <w:rFonts w:ascii="Arial" w:hAnsi="Arial" w:cs="Arial"/>
        </w:rPr>
      </w:pPr>
    </w:p>
    <w:p w14:paraId="79A991DB" w14:textId="77777777" w:rsidR="00680857" w:rsidRPr="00555194" w:rsidRDefault="00680857" w:rsidP="00680857">
      <w:pPr>
        <w:jc w:val="center"/>
        <w:rPr>
          <w:rFonts w:ascii="Arial" w:hAnsi="Arial" w:cs="Arial"/>
          <w:b/>
          <w:bCs/>
          <w:szCs w:val="20"/>
        </w:rPr>
      </w:pPr>
      <w:r w:rsidRPr="00555194">
        <w:rPr>
          <w:rFonts w:ascii="Arial" w:hAnsi="Arial" w:cs="Arial"/>
          <w:b/>
          <w:bCs/>
          <w:szCs w:val="20"/>
        </w:rPr>
        <w:t>ATENTAMENTE</w:t>
      </w:r>
    </w:p>
    <w:p w14:paraId="2ADCE96B" w14:textId="1AAC55F0" w:rsidR="00680857" w:rsidRPr="00555194" w:rsidRDefault="00680857" w:rsidP="00680857">
      <w:pPr>
        <w:jc w:val="center"/>
        <w:rPr>
          <w:rFonts w:ascii="Arial" w:hAnsi="Arial" w:cs="Arial"/>
          <w:b/>
          <w:bCs/>
          <w:szCs w:val="20"/>
        </w:rPr>
      </w:pPr>
      <w:r w:rsidRPr="00555194">
        <w:rPr>
          <w:rFonts w:ascii="Arial" w:hAnsi="Arial" w:cs="Arial"/>
          <w:b/>
          <w:bCs/>
          <w:szCs w:val="20"/>
        </w:rPr>
        <w:t>“EL</w:t>
      </w:r>
      <w:r w:rsidRPr="00555194">
        <w:rPr>
          <w:rFonts w:ascii="Arial" w:hAnsi="Arial" w:cs="Arial"/>
          <w:b/>
          <w:bCs/>
          <w:spacing w:val="-5"/>
          <w:szCs w:val="20"/>
        </w:rPr>
        <w:t xml:space="preserve"> </w:t>
      </w:r>
      <w:r w:rsidRPr="00555194">
        <w:rPr>
          <w:rFonts w:ascii="Arial" w:hAnsi="Arial" w:cs="Arial"/>
          <w:b/>
          <w:bCs/>
          <w:szCs w:val="20"/>
        </w:rPr>
        <w:t>RESPETO</w:t>
      </w:r>
      <w:r w:rsidRPr="00555194">
        <w:rPr>
          <w:rFonts w:ascii="Arial" w:hAnsi="Arial" w:cs="Arial"/>
          <w:b/>
          <w:bCs/>
          <w:spacing w:val="-3"/>
          <w:szCs w:val="20"/>
        </w:rPr>
        <w:t xml:space="preserve"> </w:t>
      </w:r>
      <w:r w:rsidRPr="00555194">
        <w:rPr>
          <w:rFonts w:ascii="Arial" w:hAnsi="Arial" w:cs="Arial"/>
          <w:b/>
          <w:bCs/>
          <w:szCs w:val="20"/>
        </w:rPr>
        <w:t>AL</w:t>
      </w:r>
      <w:r w:rsidRPr="00555194">
        <w:rPr>
          <w:rFonts w:ascii="Arial" w:hAnsi="Arial" w:cs="Arial"/>
          <w:b/>
          <w:bCs/>
          <w:spacing w:val="-5"/>
          <w:szCs w:val="20"/>
        </w:rPr>
        <w:t xml:space="preserve"> </w:t>
      </w:r>
      <w:r w:rsidRPr="00555194">
        <w:rPr>
          <w:rFonts w:ascii="Arial" w:hAnsi="Arial" w:cs="Arial"/>
          <w:b/>
          <w:bCs/>
          <w:szCs w:val="20"/>
        </w:rPr>
        <w:t>DERECHO</w:t>
      </w:r>
      <w:r w:rsidRPr="00555194">
        <w:rPr>
          <w:rFonts w:ascii="Arial" w:hAnsi="Arial" w:cs="Arial"/>
          <w:b/>
          <w:bCs/>
          <w:spacing w:val="-2"/>
          <w:szCs w:val="20"/>
        </w:rPr>
        <w:t xml:space="preserve"> </w:t>
      </w:r>
      <w:r w:rsidRPr="00555194">
        <w:rPr>
          <w:rFonts w:ascii="Arial" w:hAnsi="Arial" w:cs="Arial"/>
          <w:b/>
          <w:bCs/>
          <w:szCs w:val="20"/>
        </w:rPr>
        <w:t>AJENO</w:t>
      </w:r>
      <w:r w:rsidR="00BB13E0">
        <w:rPr>
          <w:rFonts w:ascii="Arial" w:hAnsi="Arial" w:cs="Arial"/>
          <w:b/>
          <w:bCs/>
          <w:szCs w:val="20"/>
        </w:rPr>
        <w:t xml:space="preserve"> </w:t>
      </w:r>
      <w:r w:rsidRPr="00555194">
        <w:rPr>
          <w:rFonts w:ascii="Arial" w:hAnsi="Arial" w:cs="Arial"/>
          <w:b/>
          <w:bCs/>
          <w:szCs w:val="20"/>
        </w:rPr>
        <w:t>ES LA PAZ”</w:t>
      </w:r>
    </w:p>
    <w:p w14:paraId="77F37FEA" w14:textId="77777777" w:rsidR="00680857" w:rsidRPr="00555194" w:rsidRDefault="00680857" w:rsidP="00680857">
      <w:pPr>
        <w:jc w:val="center"/>
        <w:rPr>
          <w:rFonts w:ascii="Arial" w:hAnsi="Arial" w:cs="Arial"/>
          <w:b/>
          <w:bCs/>
          <w:szCs w:val="20"/>
        </w:rPr>
      </w:pPr>
      <w:r w:rsidRPr="00555194">
        <w:rPr>
          <w:rFonts w:ascii="Arial" w:hAnsi="Arial" w:cs="Arial"/>
          <w:b/>
          <w:bCs/>
          <w:szCs w:val="20"/>
        </w:rPr>
        <w:t>PRESIDENTE MUNICIPAL CONSTITUCIONAL DE OAXACA DE JUÁREZ.</w:t>
      </w:r>
    </w:p>
    <w:p w14:paraId="4BFEF36B" w14:textId="0D379E1E" w:rsidR="004B6A4C" w:rsidRDefault="004B6A4C" w:rsidP="00680857">
      <w:pPr>
        <w:jc w:val="center"/>
        <w:rPr>
          <w:rFonts w:ascii="Arial" w:hAnsi="Arial" w:cs="Arial"/>
          <w:b/>
          <w:bCs/>
          <w:szCs w:val="20"/>
        </w:rPr>
      </w:pPr>
    </w:p>
    <w:p w14:paraId="29B9A809" w14:textId="6739144F" w:rsidR="004B6A4C" w:rsidRDefault="004B6A4C" w:rsidP="00680857">
      <w:pPr>
        <w:jc w:val="center"/>
        <w:rPr>
          <w:rFonts w:ascii="Arial" w:hAnsi="Arial" w:cs="Arial"/>
          <w:b/>
          <w:bCs/>
          <w:szCs w:val="20"/>
        </w:rPr>
      </w:pPr>
    </w:p>
    <w:p w14:paraId="13CD045A" w14:textId="5F3563B2" w:rsidR="00D66544" w:rsidRDefault="00D66544" w:rsidP="00680857">
      <w:pPr>
        <w:jc w:val="center"/>
        <w:rPr>
          <w:rFonts w:ascii="Arial" w:hAnsi="Arial" w:cs="Arial"/>
          <w:b/>
          <w:bCs/>
          <w:szCs w:val="20"/>
        </w:rPr>
      </w:pPr>
    </w:p>
    <w:p w14:paraId="7F1F63AB" w14:textId="77777777" w:rsidR="004B6A4C" w:rsidRPr="00555194" w:rsidRDefault="004B6A4C" w:rsidP="00680857">
      <w:pPr>
        <w:jc w:val="center"/>
        <w:rPr>
          <w:rFonts w:ascii="Arial" w:hAnsi="Arial" w:cs="Arial"/>
          <w:b/>
          <w:bCs/>
          <w:szCs w:val="20"/>
        </w:rPr>
      </w:pPr>
    </w:p>
    <w:p w14:paraId="2AAA117F" w14:textId="1BD473D1" w:rsidR="004B6A4C" w:rsidRDefault="00680857" w:rsidP="00D66544">
      <w:pPr>
        <w:jc w:val="center"/>
        <w:rPr>
          <w:rFonts w:ascii="Arial" w:hAnsi="Arial" w:cs="Arial"/>
          <w:b/>
          <w:bCs/>
          <w:szCs w:val="20"/>
        </w:rPr>
      </w:pPr>
      <w:r w:rsidRPr="00555194">
        <w:rPr>
          <w:rFonts w:ascii="Arial" w:hAnsi="Arial" w:cs="Arial"/>
          <w:b/>
          <w:bCs/>
          <w:szCs w:val="20"/>
        </w:rPr>
        <w:t>FRANCISCO</w:t>
      </w:r>
      <w:r w:rsidRPr="00555194">
        <w:rPr>
          <w:rFonts w:ascii="Arial" w:hAnsi="Arial" w:cs="Arial"/>
          <w:b/>
          <w:bCs/>
          <w:spacing w:val="-4"/>
          <w:szCs w:val="20"/>
        </w:rPr>
        <w:t xml:space="preserve"> </w:t>
      </w:r>
      <w:r w:rsidRPr="00555194">
        <w:rPr>
          <w:rFonts w:ascii="Arial" w:hAnsi="Arial" w:cs="Arial"/>
          <w:b/>
          <w:bCs/>
          <w:szCs w:val="20"/>
        </w:rPr>
        <w:t>MARTÍNEZ</w:t>
      </w:r>
      <w:r w:rsidRPr="00555194">
        <w:rPr>
          <w:rFonts w:ascii="Arial" w:hAnsi="Arial" w:cs="Arial"/>
          <w:b/>
          <w:bCs/>
          <w:spacing w:val="-2"/>
          <w:szCs w:val="20"/>
        </w:rPr>
        <w:t xml:space="preserve"> </w:t>
      </w:r>
      <w:r w:rsidRPr="00555194">
        <w:rPr>
          <w:rFonts w:ascii="Arial" w:hAnsi="Arial" w:cs="Arial"/>
          <w:b/>
          <w:bCs/>
          <w:szCs w:val="20"/>
        </w:rPr>
        <w:t>NERI.</w:t>
      </w:r>
    </w:p>
    <w:p w14:paraId="406BD3BF" w14:textId="7E3D1653" w:rsidR="00D66544" w:rsidRDefault="00D66544" w:rsidP="00D66544">
      <w:pPr>
        <w:jc w:val="center"/>
        <w:rPr>
          <w:rFonts w:ascii="Arial" w:hAnsi="Arial" w:cs="Arial"/>
          <w:b/>
          <w:bCs/>
          <w:szCs w:val="20"/>
        </w:rPr>
      </w:pPr>
    </w:p>
    <w:p w14:paraId="088E6AB0" w14:textId="77777777" w:rsidR="00D66544" w:rsidRPr="00D66544" w:rsidRDefault="00D66544" w:rsidP="00D66544">
      <w:pPr>
        <w:jc w:val="center"/>
        <w:rPr>
          <w:rFonts w:ascii="Arial" w:hAnsi="Arial" w:cs="Arial"/>
          <w:b/>
          <w:bCs/>
          <w:sz w:val="12"/>
          <w:szCs w:val="20"/>
        </w:rPr>
      </w:pPr>
    </w:p>
    <w:p w14:paraId="51EC1CC5" w14:textId="0C5D17C5" w:rsidR="00D66544" w:rsidRDefault="00D66544" w:rsidP="00D66544">
      <w:pPr>
        <w:jc w:val="center"/>
        <w:rPr>
          <w:rFonts w:ascii="Arial" w:hAnsi="Arial" w:cs="Arial"/>
          <w:b/>
          <w:bCs/>
          <w:szCs w:val="20"/>
        </w:rPr>
      </w:pPr>
    </w:p>
    <w:p w14:paraId="3F9D4A5A" w14:textId="77777777" w:rsidR="00680857" w:rsidRPr="00555194" w:rsidRDefault="00680857" w:rsidP="00680857">
      <w:pPr>
        <w:jc w:val="center"/>
        <w:rPr>
          <w:rFonts w:ascii="Arial" w:hAnsi="Arial" w:cs="Arial"/>
          <w:b/>
          <w:bCs/>
          <w:spacing w:val="-1"/>
          <w:szCs w:val="20"/>
        </w:rPr>
      </w:pPr>
      <w:r w:rsidRPr="00555194">
        <w:rPr>
          <w:rFonts w:ascii="Arial" w:hAnsi="Arial" w:cs="Arial"/>
          <w:b/>
          <w:bCs/>
          <w:spacing w:val="-1"/>
          <w:szCs w:val="20"/>
        </w:rPr>
        <w:t>ATENTAMENTE</w:t>
      </w:r>
    </w:p>
    <w:p w14:paraId="103A2DAC" w14:textId="0E9A2DC7" w:rsidR="00680857" w:rsidRPr="00555194" w:rsidRDefault="00680857" w:rsidP="00680857">
      <w:pPr>
        <w:jc w:val="center"/>
        <w:rPr>
          <w:rFonts w:ascii="Arial" w:hAnsi="Arial" w:cs="Arial"/>
          <w:b/>
          <w:bCs/>
          <w:spacing w:val="-1"/>
          <w:szCs w:val="20"/>
        </w:rPr>
      </w:pPr>
      <w:r w:rsidRPr="00555194">
        <w:rPr>
          <w:rFonts w:ascii="Arial" w:hAnsi="Arial" w:cs="Arial"/>
          <w:b/>
          <w:bCs/>
          <w:spacing w:val="-1"/>
          <w:szCs w:val="20"/>
        </w:rPr>
        <w:t>“EL RESPETO AL DERECHO AJENO ES LA PAZ”</w:t>
      </w:r>
    </w:p>
    <w:p w14:paraId="22F6E432" w14:textId="77777777" w:rsidR="00680857" w:rsidRPr="00555194" w:rsidRDefault="00680857" w:rsidP="00680857">
      <w:pPr>
        <w:jc w:val="center"/>
        <w:rPr>
          <w:rFonts w:ascii="Arial" w:hAnsi="Arial" w:cs="Arial"/>
          <w:b/>
          <w:bCs/>
          <w:spacing w:val="-1"/>
          <w:szCs w:val="20"/>
        </w:rPr>
      </w:pPr>
      <w:r w:rsidRPr="00555194">
        <w:rPr>
          <w:rFonts w:ascii="Arial" w:hAnsi="Arial" w:cs="Arial"/>
          <w:b/>
          <w:bCs/>
          <w:spacing w:val="-1"/>
          <w:szCs w:val="20"/>
        </w:rPr>
        <w:t>SECRETARIA MUNICIPAL DE OAXACA DE JUÁREZ.</w:t>
      </w:r>
    </w:p>
    <w:p w14:paraId="4A2CF0E0" w14:textId="6D08B3F5" w:rsidR="00680857" w:rsidRDefault="00680857" w:rsidP="00680857">
      <w:pPr>
        <w:jc w:val="center"/>
        <w:rPr>
          <w:rFonts w:ascii="Arial" w:hAnsi="Arial" w:cs="Arial"/>
          <w:b/>
          <w:bCs/>
          <w:szCs w:val="20"/>
        </w:rPr>
      </w:pPr>
    </w:p>
    <w:p w14:paraId="5892E800" w14:textId="7151347B" w:rsidR="004B6A4C" w:rsidRDefault="004B6A4C" w:rsidP="00680857">
      <w:pPr>
        <w:jc w:val="center"/>
        <w:rPr>
          <w:rFonts w:ascii="Arial" w:hAnsi="Arial" w:cs="Arial"/>
          <w:b/>
          <w:bCs/>
          <w:szCs w:val="20"/>
        </w:rPr>
      </w:pPr>
    </w:p>
    <w:p w14:paraId="53574D31" w14:textId="77777777" w:rsidR="00D66544" w:rsidRDefault="00D66544" w:rsidP="00680857">
      <w:pPr>
        <w:jc w:val="center"/>
        <w:rPr>
          <w:rFonts w:ascii="Arial" w:hAnsi="Arial" w:cs="Arial"/>
          <w:b/>
          <w:bCs/>
          <w:szCs w:val="20"/>
        </w:rPr>
      </w:pPr>
    </w:p>
    <w:p w14:paraId="3BC8582A" w14:textId="77777777" w:rsidR="004B6A4C" w:rsidRPr="00555194" w:rsidRDefault="004B6A4C" w:rsidP="00680857">
      <w:pPr>
        <w:jc w:val="center"/>
        <w:rPr>
          <w:rFonts w:ascii="Arial" w:hAnsi="Arial" w:cs="Arial"/>
          <w:b/>
          <w:bCs/>
          <w:szCs w:val="20"/>
        </w:rPr>
      </w:pPr>
    </w:p>
    <w:p w14:paraId="38FCAB86" w14:textId="3A188871" w:rsidR="000A29D3" w:rsidRDefault="00550549" w:rsidP="008F1D25">
      <w:pPr>
        <w:jc w:val="center"/>
        <w:rPr>
          <w:rFonts w:ascii="Arial" w:hAnsi="Arial"/>
          <w:sz w:val="20"/>
        </w:rPr>
      </w:pPr>
      <w:r>
        <w:rPr>
          <w:rFonts w:ascii="Arial" w:hAnsi="Arial" w:cs="Arial"/>
          <w:b/>
          <w:bCs/>
          <w:szCs w:val="20"/>
        </w:rPr>
        <w:t>EDITH ELENA RODRÍGUEZ ESCOBAR</w:t>
      </w:r>
      <w:r w:rsidR="00680857" w:rsidRPr="00555194">
        <w:rPr>
          <w:rFonts w:ascii="Arial" w:hAnsi="Arial" w:cs="Arial"/>
          <w:b/>
          <w:bCs/>
          <w:szCs w:val="20"/>
        </w:rPr>
        <w:t>.</w:t>
      </w:r>
    </w:p>
    <w:p w14:paraId="3C2C53F3" w14:textId="504D0008" w:rsidR="000A29D3" w:rsidRDefault="000A29D3" w:rsidP="00B32428">
      <w:pPr>
        <w:jc w:val="both"/>
        <w:rPr>
          <w:rFonts w:ascii="Arial" w:hAnsi="Arial"/>
          <w:sz w:val="20"/>
        </w:rPr>
        <w:sectPr w:rsidR="000A29D3" w:rsidSect="000A2721">
          <w:headerReference w:type="default" r:id="rId16"/>
          <w:type w:val="continuous"/>
          <w:pgSz w:w="12240" w:h="15840"/>
          <w:pgMar w:top="964" w:right="1281" w:bottom="1520" w:left="1179" w:header="720" w:footer="1655" w:gutter="0"/>
          <w:pgNumType w:start="1"/>
          <w:cols w:space="428"/>
        </w:sectPr>
      </w:pPr>
    </w:p>
    <w:p w14:paraId="5568E6B0" w14:textId="77777777" w:rsidR="00672B34" w:rsidRDefault="00672B34" w:rsidP="000A29D3">
      <w:pPr>
        <w:rPr>
          <w:rFonts w:ascii="Arial" w:hAnsi="Arial"/>
          <w:sz w:val="24"/>
        </w:rPr>
      </w:pPr>
    </w:p>
    <w:p w14:paraId="3F532F6A" w14:textId="449A431D" w:rsidR="00672B34" w:rsidRDefault="00672B34">
      <w:pPr>
        <w:pStyle w:val="Textoindependiente"/>
        <w:spacing w:before="4"/>
        <w:rPr>
          <w:rFonts w:ascii="Arial"/>
          <w:b/>
          <w:sz w:val="17"/>
        </w:rPr>
      </w:pPr>
    </w:p>
    <w:p w14:paraId="6836A060" w14:textId="6B11C42B" w:rsidR="00672B34" w:rsidRDefault="00672B34">
      <w:pPr>
        <w:pStyle w:val="Textoindependiente"/>
        <w:rPr>
          <w:rFonts w:ascii="Arial"/>
          <w:b/>
        </w:rPr>
      </w:pPr>
    </w:p>
    <w:p w14:paraId="12B3846E" w14:textId="77777777" w:rsidR="00672B34" w:rsidRDefault="00672B34">
      <w:pPr>
        <w:pStyle w:val="Textoindependiente"/>
        <w:rPr>
          <w:rFonts w:ascii="Arial"/>
          <w:b/>
        </w:rPr>
      </w:pPr>
    </w:p>
    <w:p w14:paraId="0BEC259D" w14:textId="77777777" w:rsidR="00672B34" w:rsidRDefault="00672B34">
      <w:pPr>
        <w:pStyle w:val="Textoindependiente"/>
        <w:rPr>
          <w:rFonts w:ascii="Arial"/>
          <w:b/>
        </w:rPr>
      </w:pPr>
    </w:p>
    <w:p w14:paraId="7D6BAD9B" w14:textId="77777777" w:rsidR="00672B34" w:rsidRDefault="00672B34">
      <w:pPr>
        <w:pStyle w:val="Textoindependiente"/>
        <w:rPr>
          <w:rFonts w:ascii="Arial"/>
          <w:b/>
        </w:rPr>
      </w:pPr>
    </w:p>
    <w:p w14:paraId="26F00EA4" w14:textId="77777777" w:rsidR="00672B34" w:rsidRDefault="00672B34">
      <w:pPr>
        <w:pStyle w:val="Textoindependiente"/>
        <w:rPr>
          <w:rFonts w:ascii="Arial"/>
          <w:b/>
        </w:rPr>
      </w:pPr>
    </w:p>
    <w:p w14:paraId="626E82D1" w14:textId="77777777" w:rsidR="00672B34" w:rsidRDefault="00672B34">
      <w:pPr>
        <w:pStyle w:val="Textoindependiente"/>
        <w:rPr>
          <w:rFonts w:ascii="Arial"/>
          <w:b/>
        </w:rPr>
      </w:pPr>
    </w:p>
    <w:p w14:paraId="449D7294" w14:textId="77777777" w:rsidR="00672B34" w:rsidRDefault="00672B34">
      <w:pPr>
        <w:pStyle w:val="Textoindependiente"/>
        <w:rPr>
          <w:rFonts w:ascii="Arial"/>
          <w:b/>
        </w:rPr>
      </w:pPr>
    </w:p>
    <w:p w14:paraId="67416BC2" w14:textId="77777777" w:rsidR="00672B34" w:rsidRDefault="00672B34">
      <w:pPr>
        <w:pStyle w:val="Textoindependiente"/>
        <w:rPr>
          <w:rFonts w:ascii="Arial"/>
          <w:b/>
        </w:rPr>
      </w:pPr>
    </w:p>
    <w:p w14:paraId="53CFE311" w14:textId="77777777" w:rsidR="00672B34" w:rsidRDefault="00672B34">
      <w:pPr>
        <w:pStyle w:val="Textoindependiente"/>
        <w:rPr>
          <w:rFonts w:ascii="Arial"/>
          <w:b/>
        </w:rPr>
      </w:pPr>
    </w:p>
    <w:p w14:paraId="6946EB19" w14:textId="77777777" w:rsidR="00672B34" w:rsidRDefault="00672B34">
      <w:pPr>
        <w:pStyle w:val="Textoindependiente"/>
        <w:rPr>
          <w:rFonts w:ascii="Arial"/>
          <w:b/>
        </w:rPr>
      </w:pPr>
    </w:p>
    <w:p w14:paraId="60B61BCF" w14:textId="77777777" w:rsidR="00672B34" w:rsidRDefault="00672B34">
      <w:pPr>
        <w:pStyle w:val="Textoindependiente"/>
        <w:rPr>
          <w:rFonts w:ascii="Arial"/>
          <w:b/>
        </w:rPr>
      </w:pPr>
    </w:p>
    <w:p w14:paraId="4555CC76" w14:textId="77777777" w:rsidR="00672B34" w:rsidRDefault="00672B34">
      <w:pPr>
        <w:pStyle w:val="Textoindependiente"/>
        <w:rPr>
          <w:rFonts w:ascii="Arial"/>
          <w:b/>
        </w:rPr>
      </w:pPr>
    </w:p>
    <w:p w14:paraId="079192CD" w14:textId="77777777" w:rsidR="00672B34" w:rsidRDefault="00672B34">
      <w:pPr>
        <w:pStyle w:val="Textoindependiente"/>
        <w:rPr>
          <w:rFonts w:ascii="Arial"/>
          <w:b/>
        </w:rPr>
      </w:pPr>
    </w:p>
    <w:p w14:paraId="76B98455" w14:textId="77777777" w:rsidR="00672B34" w:rsidRDefault="00672B34">
      <w:pPr>
        <w:pStyle w:val="Textoindependiente"/>
        <w:rPr>
          <w:rFonts w:ascii="Arial"/>
          <w:b/>
        </w:rPr>
      </w:pPr>
    </w:p>
    <w:p w14:paraId="4616A41E" w14:textId="77777777" w:rsidR="00672B34" w:rsidRDefault="00672B34">
      <w:pPr>
        <w:pStyle w:val="Textoindependiente"/>
        <w:rPr>
          <w:rFonts w:ascii="Arial"/>
          <w:b/>
        </w:rPr>
      </w:pPr>
    </w:p>
    <w:p w14:paraId="6DA2FAD2" w14:textId="77777777" w:rsidR="00672B34" w:rsidRDefault="00672B34">
      <w:pPr>
        <w:pStyle w:val="Textoindependiente"/>
        <w:rPr>
          <w:rFonts w:ascii="Arial"/>
          <w:b/>
        </w:rPr>
      </w:pPr>
    </w:p>
    <w:p w14:paraId="207D4805" w14:textId="77777777" w:rsidR="00672B34" w:rsidRDefault="00672B34">
      <w:pPr>
        <w:pStyle w:val="Textoindependiente"/>
        <w:rPr>
          <w:rFonts w:ascii="Arial"/>
          <w:b/>
        </w:rPr>
      </w:pPr>
    </w:p>
    <w:p w14:paraId="0140B9DE" w14:textId="77777777" w:rsidR="00672B34" w:rsidRDefault="00672B34">
      <w:pPr>
        <w:pStyle w:val="Textoindependiente"/>
        <w:rPr>
          <w:rFonts w:ascii="Arial"/>
          <w:b/>
        </w:rPr>
      </w:pPr>
    </w:p>
    <w:p w14:paraId="2B272928" w14:textId="77777777" w:rsidR="00672B34" w:rsidRDefault="00672B34">
      <w:pPr>
        <w:pStyle w:val="Textoindependiente"/>
        <w:rPr>
          <w:rFonts w:ascii="Arial"/>
          <w:b/>
        </w:rPr>
      </w:pPr>
    </w:p>
    <w:p w14:paraId="1A33BA4C" w14:textId="77777777" w:rsidR="00672B34" w:rsidRDefault="00672B34">
      <w:pPr>
        <w:pStyle w:val="Textoindependiente"/>
        <w:rPr>
          <w:rFonts w:ascii="Arial"/>
          <w:b/>
        </w:rPr>
      </w:pPr>
    </w:p>
    <w:p w14:paraId="4D7EBEA0" w14:textId="77777777" w:rsidR="00672B34" w:rsidRDefault="00672B34">
      <w:pPr>
        <w:pStyle w:val="Textoindependiente"/>
        <w:rPr>
          <w:rFonts w:ascii="Arial"/>
          <w:b/>
        </w:rPr>
      </w:pPr>
    </w:p>
    <w:p w14:paraId="1263ED7C" w14:textId="77777777" w:rsidR="00672B34" w:rsidRDefault="00672B34">
      <w:pPr>
        <w:pStyle w:val="Textoindependiente"/>
        <w:rPr>
          <w:rFonts w:ascii="Arial"/>
          <w:b/>
        </w:rPr>
      </w:pPr>
    </w:p>
    <w:p w14:paraId="1E9A78AE" w14:textId="77777777" w:rsidR="00672B34" w:rsidRDefault="00672B34">
      <w:pPr>
        <w:pStyle w:val="Textoindependiente"/>
        <w:rPr>
          <w:rFonts w:ascii="Arial"/>
          <w:b/>
        </w:rPr>
      </w:pPr>
    </w:p>
    <w:p w14:paraId="27145B64" w14:textId="77777777" w:rsidR="00672B34" w:rsidRDefault="00672B34">
      <w:pPr>
        <w:pStyle w:val="Textoindependiente"/>
        <w:rPr>
          <w:rFonts w:ascii="Arial"/>
          <w:b/>
        </w:rPr>
      </w:pPr>
    </w:p>
    <w:p w14:paraId="5302DD4D" w14:textId="77777777" w:rsidR="00672B34" w:rsidRDefault="00672B34">
      <w:pPr>
        <w:pStyle w:val="Textoindependiente"/>
        <w:rPr>
          <w:rFonts w:ascii="Arial"/>
          <w:b/>
        </w:rPr>
      </w:pPr>
    </w:p>
    <w:p w14:paraId="2FF0A1E0" w14:textId="77777777" w:rsidR="00672B34" w:rsidRDefault="00672B34">
      <w:pPr>
        <w:pStyle w:val="Textoindependiente"/>
        <w:rPr>
          <w:rFonts w:ascii="Arial"/>
          <w:b/>
        </w:rPr>
      </w:pPr>
    </w:p>
    <w:p w14:paraId="3D7ECC1E" w14:textId="77777777" w:rsidR="00672B34" w:rsidRDefault="00672B34">
      <w:pPr>
        <w:pStyle w:val="Textoindependiente"/>
        <w:rPr>
          <w:rFonts w:ascii="Arial"/>
          <w:b/>
        </w:rPr>
      </w:pPr>
    </w:p>
    <w:p w14:paraId="44696826" w14:textId="77777777" w:rsidR="00672B34" w:rsidRDefault="00672B34">
      <w:pPr>
        <w:pStyle w:val="Textoindependiente"/>
        <w:rPr>
          <w:rFonts w:ascii="Arial"/>
          <w:b/>
        </w:rPr>
      </w:pPr>
    </w:p>
    <w:p w14:paraId="1ACD5E10" w14:textId="77777777" w:rsidR="00672B34" w:rsidRDefault="00672B34">
      <w:pPr>
        <w:pStyle w:val="Textoindependiente"/>
        <w:rPr>
          <w:rFonts w:ascii="Arial"/>
          <w:b/>
        </w:rPr>
      </w:pPr>
    </w:p>
    <w:p w14:paraId="539E40A3" w14:textId="77777777" w:rsidR="00672B34" w:rsidRDefault="00672B34">
      <w:pPr>
        <w:pStyle w:val="Textoindependiente"/>
        <w:rPr>
          <w:rFonts w:ascii="Arial"/>
          <w:b/>
        </w:rPr>
      </w:pPr>
    </w:p>
    <w:p w14:paraId="79228939" w14:textId="77777777" w:rsidR="00672B34" w:rsidRDefault="00672B34">
      <w:pPr>
        <w:pStyle w:val="Textoindependiente"/>
        <w:rPr>
          <w:rFonts w:ascii="Arial"/>
          <w:b/>
        </w:rPr>
      </w:pPr>
    </w:p>
    <w:p w14:paraId="3CF75202" w14:textId="77777777" w:rsidR="00672B34" w:rsidRDefault="00672B34">
      <w:pPr>
        <w:pStyle w:val="Textoindependiente"/>
        <w:rPr>
          <w:rFonts w:ascii="Arial"/>
          <w:b/>
        </w:rPr>
      </w:pPr>
    </w:p>
    <w:p w14:paraId="7711EBC4" w14:textId="77777777" w:rsidR="00672B34" w:rsidRDefault="00672B34">
      <w:pPr>
        <w:pStyle w:val="Textoindependiente"/>
        <w:rPr>
          <w:rFonts w:ascii="Arial"/>
          <w:b/>
        </w:rPr>
      </w:pPr>
    </w:p>
    <w:p w14:paraId="511A02DE" w14:textId="77777777" w:rsidR="00672B34" w:rsidRDefault="00672B34">
      <w:pPr>
        <w:pStyle w:val="Textoindependiente"/>
        <w:rPr>
          <w:rFonts w:ascii="Arial"/>
          <w:b/>
        </w:rPr>
      </w:pPr>
    </w:p>
    <w:p w14:paraId="6DECE932" w14:textId="77777777" w:rsidR="00672B34" w:rsidRDefault="00672B34">
      <w:pPr>
        <w:pStyle w:val="Textoindependiente"/>
        <w:rPr>
          <w:rFonts w:ascii="Arial"/>
          <w:b/>
        </w:rPr>
      </w:pPr>
    </w:p>
    <w:p w14:paraId="34BB083E" w14:textId="77777777" w:rsidR="00672B34" w:rsidRDefault="00672B34">
      <w:pPr>
        <w:pStyle w:val="Textoindependiente"/>
        <w:rPr>
          <w:rFonts w:ascii="Arial"/>
          <w:b/>
        </w:rPr>
      </w:pPr>
    </w:p>
    <w:p w14:paraId="06380DB7" w14:textId="77777777" w:rsidR="00672B34" w:rsidRDefault="00672B34">
      <w:pPr>
        <w:pStyle w:val="Textoindependiente"/>
        <w:rPr>
          <w:rFonts w:ascii="Arial"/>
          <w:b/>
        </w:rPr>
      </w:pPr>
    </w:p>
    <w:p w14:paraId="2F72DB21" w14:textId="77777777" w:rsidR="00672B34" w:rsidRDefault="00672B34">
      <w:pPr>
        <w:pStyle w:val="Textoindependiente"/>
        <w:rPr>
          <w:rFonts w:ascii="Arial"/>
          <w:b/>
        </w:rPr>
      </w:pPr>
    </w:p>
    <w:p w14:paraId="644D5CEC" w14:textId="77777777" w:rsidR="00672B34" w:rsidRDefault="00672B34">
      <w:pPr>
        <w:pStyle w:val="Textoindependiente"/>
        <w:rPr>
          <w:rFonts w:ascii="Arial"/>
          <w:b/>
        </w:rPr>
      </w:pPr>
    </w:p>
    <w:p w14:paraId="06F2C512" w14:textId="77777777" w:rsidR="00672B34" w:rsidRDefault="00672B34">
      <w:pPr>
        <w:pStyle w:val="Textoindependiente"/>
        <w:rPr>
          <w:rFonts w:ascii="Arial"/>
          <w:b/>
        </w:rPr>
      </w:pPr>
    </w:p>
    <w:p w14:paraId="2A7EF644" w14:textId="77777777" w:rsidR="00672B34" w:rsidRDefault="00672B34">
      <w:pPr>
        <w:pStyle w:val="Textoindependiente"/>
        <w:rPr>
          <w:rFonts w:ascii="Arial"/>
          <w:b/>
        </w:rPr>
      </w:pPr>
    </w:p>
    <w:p w14:paraId="63BA676B" w14:textId="77777777" w:rsidR="00672B34" w:rsidRDefault="00672B34">
      <w:pPr>
        <w:pStyle w:val="Textoindependiente"/>
        <w:rPr>
          <w:rFonts w:ascii="Arial"/>
          <w:b/>
        </w:rPr>
      </w:pPr>
    </w:p>
    <w:p w14:paraId="011E501D" w14:textId="77777777" w:rsidR="00672B34" w:rsidRDefault="00672B34">
      <w:pPr>
        <w:pStyle w:val="Textoindependiente"/>
        <w:spacing w:before="8"/>
        <w:rPr>
          <w:rFonts w:ascii="Arial"/>
          <w:b/>
          <w:sz w:val="18"/>
        </w:rPr>
      </w:pPr>
    </w:p>
    <w:p w14:paraId="02F40CA8" w14:textId="77777777" w:rsidR="00672B34" w:rsidRDefault="00A33493">
      <w:pPr>
        <w:spacing w:before="92" w:line="276" w:lineRule="auto"/>
        <w:ind w:left="301" w:right="202"/>
        <w:jc w:val="center"/>
        <w:rPr>
          <w:sz w:val="28"/>
        </w:rPr>
      </w:pPr>
      <w:r>
        <w:rPr>
          <w:sz w:val="28"/>
        </w:rPr>
        <w:t>Se</w:t>
      </w:r>
      <w:r>
        <w:rPr>
          <w:spacing w:val="-1"/>
          <w:sz w:val="28"/>
        </w:rPr>
        <w:t xml:space="preserve"> </w:t>
      </w:r>
      <w:r>
        <w:rPr>
          <w:sz w:val="28"/>
        </w:rPr>
        <w:t>publica</w:t>
      </w:r>
      <w:r>
        <w:rPr>
          <w:spacing w:val="-3"/>
          <w:sz w:val="28"/>
        </w:rPr>
        <w:t xml:space="preserve"> </w:t>
      </w:r>
      <w:r>
        <w:rPr>
          <w:sz w:val="28"/>
        </w:rPr>
        <w:t>la</w:t>
      </w:r>
      <w:r>
        <w:rPr>
          <w:spacing w:val="-3"/>
          <w:sz w:val="28"/>
        </w:rPr>
        <w:t xml:space="preserve"> </w:t>
      </w:r>
      <w:r>
        <w:rPr>
          <w:sz w:val="28"/>
        </w:rPr>
        <w:t>presente</w:t>
      </w:r>
      <w:r>
        <w:rPr>
          <w:spacing w:val="-3"/>
          <w:sz w:val="28"/>
        </w:rPr>
        <w:t xml:space="preserve"> </w:t>
      </w:r>
      <w:r>
        <w:rPr>
          <w:sz w:val="28"/>
        </w:rPr>
        <w:t>Gaceta</w:t>
      </w:r>
      <w:r>
        <w:rPr>
          <w:spacing w:val="-3"/>
          <w:sz w:val="28"/>
        </w:rPr>
        <w:t xml:space="preserve"> </w:t>
      </w:r>
      <w:r>
        <w:rPr>
          <w:sz w:val="28"/>
        </w:rPr>
        <w:t>Municipal</w:t>
      </w:r>
      <w:r>
        <w:rPr>
          <w:spacing w:val="1"/>
          <w:sz w:val="28"/>
        </w:rPr>
        <w:t xml:space="preserve"> </w:t>
      </w:r>
      <w:r>
        <w:rPr>
          <w:sz w:val="28"/>
        </w:rPr>
        <w:t>con</w:t>
      </w:r>
      <w:r>
        <w:rPr>
          <w:spacing w:val="-3"/>
          <w:sz w:val="28"/>
        </w:rPr>
        <w:t xml:space="preserve"> </w:t>
      </w:r>
      <w:r>
        <w:rPr>
          <w:sz w:val="28"/>
        </w:rPr>
        <w:t>fundamento</w:t>
      </w:r>
      <w:r>
        <w:rPr>
          <w:spacing w:val="-5"/>
          <w:sz w:val="28"/>
        </w:rPr>
        <w:t xml:space="preserve"> </w:t>
      </w:r>
      <w:r>
        <w:rPr>
          <w:sz w:val="28"/>
        </w:rPr>
        <w:t>en</w:t>
      </w:r>
      <w:r>
        <w:rPr>
          <w:spacing w:val="-1"/>
          <w:sz w:val="28"/>
        </w:rPr>
        <w:t xml:space="preserve"> </w:t>
      </w:r>
      <w:r>
        <w:rPr>
          <w:sz w:val="28"/>
        </w:rPr>
        <w:t>lo</w:t>
      </w:r>
      <w:r>
        <w:rPr>
          <w:spacing w:val="-3"/>
          <w:sz w:val="28"/>
        </w:rPr>
        <w:t xml:space="preserve"> </w:t>
      </w:r>
      <w:r>
        <w:rPr>
          <w:sz w:val="28"/>
        </w:rPr>
        <w:t>establecido</w:t>
      </w:r>
      <w:r>
        <w:rPr>
          <w:spacing w:val="-74"/>
          <w:sz w:val="28"/>
        </w:rPr>
        <w:t xml:space="preserve"> </w:t>
      </w:r>
      <w:r>
        <w:rPr>
          <w:sz w:val="28"/>
        </w:rPr>
        <w:t>por los artículos 1, 2, 3, 5, 6 y 11 del Reglamento de la Gaceta del</w:t>
      </w:r>
      <w:r>
        <w:rPr>
          <w:spacing w:val="1"/>
          <w:sz w:val="28"/>
        </w:rPr>
        <w:t xml:space="preserve"> </w:t>
      </w:r>
      <w:r>
        <w:rPr>
          <w:sz w:val="28"/>
        </w:rPr>
        <w:t>Municipio</w:t>
      </w:r>
      <w:r>
        <w:rPr>
          <w:spacing w:val="-3"/>
          <w:sz w:val="28"/>
        </w:rPr>
        <w:t xml:space="preserve"> </w:t>
      </w:r>
      <w:r>
        <w:rPr>
          <w:sz w:val="28"/>
        </w:rPr>
        <w:t>de</w:t>
      </w:r>
      <w:r>
        <w:rPr>
          <w:spacing w:val="-2"/>
          <w:sz w:val="28"/>
        </w:rPr>
        <w:t xml:space="preserve"> </w:t>
      </w:r>
      <w:r>
        <w:rPr>
          <w:sz w:val="28"/>
        </w:rPr>
        <w:t>Oaxaca</w:t>
      </w:r>
      <w:r>
        <w:rPr>
          <w:spacing w:val="1"/>
          <w:sz w:val="28"/>
        </w:rPr>
        <w:t xml:space="preserve"> </w:t>
      </w:r>
      <w:r>
        <w:rPr>
          <w:sz w:val="28"/>
        </w:rPr>
        <w:t>de</w:t>
      </w:r>
      <w:r>
        <w:rPr>
          <w:spacing w:val="-2"/>
          <w:sz w:val="28"/>
        </w:rPr>
        <w:t xml:space="preserve"> </w:t>
      </w:r>
      <w:r>
        <w:rPr>
          <w:sz w:val="28"/>
        </w:rPr>
        <w:t>Juárez.</w:t>
      </w:r>
    </w:p>
    <w:p w14:paraId="67962B46" w14:textId="77777777" w:rsidR="00672B34" w:rsidRDefault="00A33493">
      <w:pPr>
        <w:spacing w:before="202" w:line="276" w:lineRule="auto"/>
        <w:ind w:left="238" w:right="137"/>
        <w:jc w:val="center"/>
        <w:rPr>
          <w:sz w:val="28"/>
        </w:rPr>
      </w:pPr>
      <w:r>
        <w:rPr>
          <w:sz w:val="28"/>
        </w:rPr>
        <w:t>Calle Morelos, número exterior 108, Centro Histórico, C.P. 68000. Oaxaca</w:t>
      </w:r>
      <w:r>
        <w:rPr>
          <w:spacing w:val="-75"/>
          <w:sz w:val="28"/>
        </w:rPr>
        <w:t xml:space="preserve"> </w:t>
      </w:r>
      <w:r>
        <w:rPr>
          <w:sz w:val="28"/>
        </w:rPr>
        <w:t>de</w:t>
      </w:r>
      <w:r>
        <w:rPr>
          <w:spacing w:val="-1"/>
          <w:sz w:val="28"/>
        </w:rPr>
        <w:t xml:space="preserve"> </w:t>
      </w:r>
      <w:r>
        <w:rPr>
          <w:sz w:val="28"/>
        </w:rPr>
        <w:t>Juárez,</w:t>
      </w:r>
      <w:r>
        <w:rPr>
          <w:spacing w:val="-1"/>
          <w:sz w:val="28"/>
        </w:rPr>
        <w:t xml:space="preserve"> </w:t>
      </w:r>
      <w:r>
        <w:rPr>
          <w:sz w:val="28"/>
        </w:rPr>
        <w:t>Oaxaca.</w:t>
      </w:r>
      <w:r>
        <w:rPr>
          <w:spacing w:val="-1"/>
          <w:sz w:val="28"/>
        </w:rPr>
        <w:t xml:space="preserve"> </w:t>
      </w:r>
      <w:r>
        <w:rPr>
          <w:sz w:val="28"/>
        </w:rPr>
        <w:t>Teléfono</w:t>
      </w:r>
      <w:r>
        <w:rPr>
          <w:spacing w:val="1"/>
          <w:sz w:val="28"/>
        </w:rPr>
        <w:t xml:space="preserve"> </w:t>
      </w:r>
      <w:r>
        <w:rPr>
          <w:sz w:val="28"/>
        </w:rPr>
        <w:t>951 501</w:t>
      </w:r>
      <w:r>
        <w:rPr>
          <w:spacing w:val="-4"/>
          <w:sz w:val="28"/>
        </w:rPr>
        <w:t xml:space="preserve"> </w:t>
      </w:r>
      <w:r>
        <w:rPr>
          <w:sz w:val="28"/>
        </w:rPr>
        <w:t>55</w:t>
      </w:r>
      <w:r>
        <w:rPr>
          <w:spacing w:val="1"/>
          <w:sz w:val="28"/>
        </w:rPr>
        <w:t xml:space="preserve"> </w:t>
      </w:r>
      <w:r>
        <w:rPr>
          <w:sz w:val="28"/>
        </w:rPr>
        <w:t>05</w:t>
      </w:r>
      <w:r>
        <w:rPr>
          <w:spacing w:val="-2"/>
          <w:sz w:val="28"/>
        </w:rPr>
        <w:t xml:space="preserve"> </w:t>
      </w:r>
      <w:r>
        <w:rPr>
          <w:sz w:val="28"/>
        </w:rPr>
        <w:t>y</w:t>
      </w:r>
      <w:r>
        <w:rPr>
          <w:spacing w:val="-3"/>
          <w:sz w:val="28"/>
        </w:rPr>
        <w:t xml:space="preserve"> </w:t>
      </w:r>
      <w:r>
        <w:rPr>
          <w:sz w:val="28"/>
        </w:rPr>
        <w:t>501 55</w:t>
      </w:r>
      <w:r>
        <w:rPr>
          <w:spacing w:val="-2"/>
          <w:sz w:val="28"/>
        </w:rPr>
        <w:t xml:space="preserve"> </w:t>
      </w:r>
      <w:r>
        <w:rPr>
          <w:sz w:val="28"/>
        </w:rPr>
        <w:t>06.</w:t>
      </w:r>
    </w:p>
    <w:sectPr w:rsidR="00672B34" w:rsidSect="00835B2C">
      <w:headerReference w:type="even" r:id="rId17"/>
      <w:headerReference w:type="default" r:id="rId18"/>
      <w:footerReference w:type="default" r:id="rId19"/>
      <w:headerReference w:type="first" r:id="rId20"/>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22255" w14:textId="77777777" w:rsidR="00DF6163" w:rsidRDefault="00DF6163">
      <w:r>
        <w:separator/>
      </w:r>
    </w:p>
  </w:endnote>
  <w:endnote w:type="continuationSeparator" w:id="0">
    <w:p w14:paraId="1C21918B" w14:textId="77777777" w:rsidR="00DF6163" w:rsidRDefault="00DF6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larendon Condensed">
    <w:panose1 w:val="0204070604070504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BB8D" w14:textId="77777777" w:rsidR="009A431C" w:rsidRDefault="009A431C">
    <w:pPr>
      <w:pStyle w:val="Textoindependiente"/>
      <w:spacing w:line="14" w:lineRule="auto"/>
    </w:pPr>
    <w:r>
      <w:rPr>
        <w:noProof/>
        <w:lang w:val="es-MX"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375B" w14:textId="2B7CB2C0" w:rsidR="009A431C" w:rsidRDefault="00D858A5">
    <w:pPr>
      <w:pStyle w:val="Textoindependiente"/>
      <w:spacing w:line="14" w:lineRule="auto"/>
    </w:pPr>
    <w:r w:rsidRPr="00D858A5">
      <w:rPr>
        <w:noProof/>
        <w:lang w:val="es-MX" w:eastAsia="es-MX"/>
      </w:rPr>
      <w:drawing>
        <wp:anchor distT="0" distB="0" distL="114300" distR="114300" simplePos="0" relativeHeight="486802432" behindDoc="1" locked="0" layoutInCell="1" allowOverlap="1" wp14:anchorId="08C21FB9" wp14:editId="757EAE52">
          <wp:simplePos x="0" y="0"/>
          <wp:positionH relativeFrom="column">
            <wp:posOffset>-736600</wp:posOffset>
          </wp:positionH>
          <wp:positionV relativeFrom="page">
            <wp:posOffset>9050020</wp:posOffset>
          </wp:positionV>
          <wp:extent cx="7753350" cy="3619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8A5">
      <w:rPr>
        <w:noProof/>
        <w:lang w:val="es-MX" w:eastAsia="es-MX"/>
      </w:rPr>
      <w:drawing>
        <wp:anchor distT="0" distB="0" distL="114300" distR="114300" simplePos="0" relativeHeight="486803456" behindDoc="1" locked="0" layoutInCell="1" allowOverlap="1" wp14:anchorId="4B2B9E3F" wp14:editId="2DB0DF99">
          <wp:simplePos x="0" y="0"/>
          <wp:positionH relativeFrom="column">
            <wp:posOffset>1165225</wp:posOffset>
          </wp:positionH>
          <wp:positionV relativeFrom="page">
            <wp:posOffset>9411970</wp:posOffset>
          </wp:positionV>
          <wp:extent cx="3848100" cy="254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D858A5">
      <w:rPr>
        <w:noProof/>
        <w:lang w:val="es-MX" w:eastAsia="es-MX"/>
      </w:rPr>
      <w:drawing>
        <wp:anchor distT="0" distB="0" distL="114300" distR="114300" simplePos="0" relativeHeight="486804480" behindDoc="1" locked="0" layoutInCell="1" allowOverlap="1" wp14:anchorId="5C116204" wp14:editId="5BDFA459">
          <wp:simplePos x="0" y="0"/>
          <wp:positionH relativeFrom="column">
            <wp:posOffset>2279866</wp:posOffset>
          </wp:positionH>
          <wp:positionV relativeFrom="page">
            <wp:posOffset>8964295</wp:posOffset>
          </wp:positionV>
          <wp:extent cx="1536700" cy="139700"/>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8698" w14:textId="698A7276" w:rsidR="009A431C" w:rsidRDefault="002A7773">
    <w:pPr>
      <w:pStyle w:val="Textoindependiente"/>
      <w:spacing w:line="14" w:lineRule="auto"/>
    </w:pPr>
    <w:r w:rsidRPr="002A7773">
      <w:rPr>
        <w:noProof/>
        <w:lang w:val="es-MX" w:eastAsia="es-MX"/>
      </w:rPr>
      <w:drawing>
        <wp:anchor distT="0" distB="0" distL="114300" distR="114300" simplePos="0" relativeHeight="486806528" behindDoc="1" locked="0" layoutInCell="1" allowOverlap="1" wp14:anchorId="2716369F" wp14:editId="51068F26">
          <wp:simplePos x="0" y="0"/>
          <wp:positionH relativeFrom="column">
            <wp:posOffset>-723900</wp:posOffset>
          </wp:positionH>
          <wp:positionV relativeFrom="page">
            <wp:posOffset>9171305</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7773">
      <w:rPr>
        <w:noProof/>
        <w:lang w:val="es-MX" w:eastAsia="es-MX"/>
      </w:rPr>
      <w:drawing>
        <wp:anchor distT="0" distB="0" distL="114300" distR="114300" simplePos="0" relativeHeight="486807552" behindDoc="1" locked="0" layoutInCell="1" allowOverlap="1" wp14:anchorId="488D2EF7" wp14:editId="7F934D39">
          <wp:simplePos x="0" y="0"/>
          <wp:positionH relativeFrom="column">
            <wp:posOffset>1189355</wp:posOffset>
          </wp:positionH>
          <wp:positionV relativeFrom="page">
            <wp:posOffset>9533255</wp:posOffset>
          </wp:positionV>
          <wp:extent cx="3848100" cy="254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2A7773">
      <w:rPr>
        <w:noProof/>
        <w:lang w:val="es-MX" w:eastAsia="es-MX"/>
      </w:rPr>
      <w:drawing>
        <wp:anchor distT="0" distB="0" distL="114300" distR="114300" simplePos="0" relativeHeight="486808576" behindDoc="1" locked="0" layoutInCell="1" allowOverlap="1" wp14:anchorId="6475F562" wp14:editId="5CBAA686">
          <wp:simplePos x="0" y="0"/>
          <wp:positionH relativeFrom="column">
            <wp:posOffset>2304102</wp:posOffset>
          </wp:positionH>
          <wp:positionV relativeFrom="page">
            <wp:posOffset>9085580</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701C2" w14:textId="77777777" w:rsidR="00DF6163" w:rsidRDefault="00DF6163">
      <w:r>
        <w:separator/>
      </w:r>
    </w:p>
  </w:footnote>
  <w:footnote w:type="continuationSeparator" w:id="0">
    <w:p w14:paraId="2217B11A" w14:textId="77777777" w:rsidR="00DF6163" w:rsidRDefault="00DF61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664" w14:textId="7721174D" w:rsidR="009A431C" w:rsidRDefault="009A431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9F19" w14:textId="21373BAB" w:rsidR="009A431C" w:rsidRDefault="006505C9">
    <w:pPr>
      <w:pStyle w:val="Textoindependiente"/>
      <w:spacing w:line="14" w:lineRule="auto"/>
    </w:pPr>
    <w:r>
      <w:rPr>
        <w:noProof/>
        <w:lang w:val="es-MX" w:eastAsia="es-MX"/>
      </w:rPr>
      <mc:AlternateContent>
        <mc:Choice Requires="wps">
          <w:drawing>
            <wp:anchor distT="0" distB="0" distL="114300" distR="114300" simplePos="0" relativeHeight="486796288" behindDoc="1" locked="0" layoutInCell="1" allowOverlap="1" wp14:anchorId="0089E9A7" wp14:editId="257B3C85">
              <wp:simplePos x="0" y="0"/>
              <wp:positionH relativeFrom="margin">
                <wp:align>center</wp:align>
              </wp:positionH>
              <wp:positionV relativeFrom="margin">
                <wp:posOffset>489668</wp:posOffset>
              </wp:positionV>
              <wp:extent cx="2292350" cy="576580"/>
              <wp:effectExtent l="0" t="0" r="12700" b="139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2ABF" w14:textId="77777777" w:rsidR="009A431C" w:rsidRPr="00733B39" w:rsidRDefault="009A431C">
                          <w:pPr>
                            <w:spacing w:before="20"/>
                            <w:ind w:left="20"/>
                            <w:rPr>
                              <w:rFonts w:ascii="Clarendon Condensed" w:hAnsi="Clarendon Condensed"/>
                              <w:b/>
                              <w:sz w:val="72"/>
                            </w:rPr>
                          </w:pPr>
                          <w:r w:rsidRPr="00733B39">
                            <w:rPr>
                              <w:rFonts w:ascii="Clarendon Condensed" w:hAnsi="Clarendon Condensed"/>
                              <w:b/>
                              <w:sz w:val="7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9E9A7" id="_x0000_t202" coordsize="21600,21600" o:spt="202" path="m,l,21600r21600,l21600,xe">
              <v:stroke joinstyle="miter"/>
              <v:path gradientshapeok="t" o:connecttype="rect"/>
            </v:shapetype>
            <v:shape id="Text Box 3" o:spid="_x0000_s1026" type="#_x0000_t202" style="position:absolute;margin-left:0;margin-top:38.55pt;width:180.5pt;height:45.4pt;z-index:-16520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6krwIAAKk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" filled="f" stroked="f">
              <v:textbox inset="0,0,0,0">
                <w:txbxContent>
                  <w:p w14:paraId="0A4C2ABF" w14:textId="77777777" w:rsidR="009A431C" w:rsidRPr="00733B39" w:rsidRDefault="009A431C">
                    <w:pPr>
                      <w:spacing w:before="20"/>
                      <w:ind w:left="20"/>
                      <w:rPr>
                        <w:rFonts w:ascii="Clarendon Condensed" w:hAnsi="Clarendon Condensed"/>
                        <w:b/>
                        <w:sz w:val="72"/>
                      </w:rPr>
                    </w:pPr>
                    <w:r w:rsidRPr="00733B39">
                      <w:rPr>
                        <w:rFonts w:ascii="Clarendon Condensed" w:hAnsi="Clarendon Condensed"/>
                        <w:b/>
                        <w:sz w:val="72"/>
                      </w:rPr>
                      <w:t>CONTENIDO</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D636" w14:textId="54EBDA43" w:rsidR="009A431C" w:rsidRDefault="009A431C">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AD3" w14:textId="77777777" w:rsidR="00E30A07" w:rsidRDefault="00E30A07">
    <w:pPr>
      <w:pStyle w:val="Textoindependiente"/>
      <w:spacing w:line="14" w:lineRule="auto"/>
    </w:pPr>
    <w:r>
      <w:rPr>
        <w:noProof/>
        <w:lang w:val="es-MX" w:eastAsia="es-MX"/>
      </w:rPr>
      <mc:AlternateContent>
        <mc:Choice Requires="wps">
          <w:drawing>
            <wp:anchor distT="0" distB="0" distL="114300" distR="114300" simplePos="0" relativeHeight="486800384" behindDoc="1" locked="0" layoutInCell="1" allowOverlap="1" wp14:anchorId="4CAA055C" wp14:editId="319C89EB">
              <wp:simplePos x="0" y="0"/>
              <wp:positionH relativeFrom="page">
                <wp:posOffset>3776980</wp:posOffset>
              </wp:positionH>
              <wp:positionV relativeFrom="page">
                <wp:posOffset>462915</wp:posOffset>
              </wp:positionV>
              <wp:extent cx="219710" cy="1657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58BCAF6C" w:rsidR="00E30A07" w:rsidRDefault="00E30A07">
                          <w:pPr>
                            <w:spacing w:line="245" w:lineRule="exact"/>
                            <w:ind w:left="60"/>
                            <w:rPr>
                              <w:rFonts w:ascii="Calibri"/>
                              <w:b/>
                            </w:rPr>
                          </w:pPr>
                          <w:r>
                            <w:fldChar w:fldCharType="begin"/>
                          </w:r>
                          <w:r>
                            <w:rPr>
                              <w:rFonts w:ascii="Calibri"/>
                              <w:b/>
                              <w:color w:val="833B0A"/>
                            </w:rPr>
                            <w:instrText xml:space="preserve"> PAGE </w:instrText>
                          </w:r>
                          <w:r>
                            <w:fldChar w:fldCharType="separate"/>
                          </w:r>
                          <w:r w:rsidR="009102BA">
                            <w:rPr>
                              <w:rFonts w:ascii="Calibri"/>
                              <w:b/>
                              <w:noProof/>
                              <w:color w:val="833B0A"/>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7" type="#_x0000_t202" style="position:absolute;margin-left:297.4pt;margin-top:36.45pt;width:17.3pt;height:13.05pt;z-index:-165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l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EFpjx9pxLwuu/ATw+wDa6WquruRPFVIS42NeF7upZS9DUlJaTnm5vuxdUR&#10;RxmQXf9BlBCGHLSwQEMlW1M7qAYCdGjT47k1JpUCNgM/nvt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" filled="f" stroked="f">
              <v:textbox inset="0,0,0,0">
                <w:txbxContent>
                  <w:p w14:paraId="035B5E34" w14:textId="58BCAF6C" w:rsidR="00E30A07" w:rsidRDefault="00E30A07">
                    <w:pPr>
                      <w:spacing w:line="245" w:lineRule="exact"/>
                      <w:ind w:left="60"/>
                      <w:rPr>
                        <w:rFonts w:ascii="Calibri"/>
                        <w:b/>
                      </w:rPr>
                    </w:pPr>
                    <w:r>
                      <w:fldChar w:fldCharType="begin"/>
                    </w:r>
                    <w:r>
                      <w:rPr>
                        <w:rFonts w:ascii="Calibri"/>
                        <w:b/>
                        <w:color w:val="833B0A"/>
                      </w:rPr>
                      <w:instrText xml:space="preserve"> PAGE </w:instrText>
                    </w:r>
                    <w:r>
                      <w:fldChar w:fldCharType="separate"/>
                    </w:r>
                    <w:r w:rsidR="009102BA">
                      <w:rPr>
                        <w:rFonts w:ascii="Calibri"/>
                        <w:b/>
                        <w:noProof/>
                        <w:color w:val="833B0A"/>
                      </w:rPr>
                      <w:t>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3663" w14:textId="22C3E85A" w:rsidR="009A431C" w:rsidRDefault="009A431C">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C848" w14:textId="50B594A5" w:rsidR="009A431C" w:rsidRDefault="009A431C">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BC64" w14:textId="7B1654E6" w:rsidR="009A431C" w:rsidRDefault="009A431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7F6"/>
    <w:multiLevelType w:val="hybridMultilevel"/>
    <w:tmpl w:val="324847DC"/>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B4494"/>
    <w:multiLevelType w:val="hybridMultilevel"/>
    <w:tmpl w:val="3B5803A0"/>
    <w:lvl w:ilvl="0" w:tplc="552AC1D8">
      <w:start w:val="1"/>
      <w:numFmt w:val="lowerLetter"/>
      <w:lvlText w:val="%1)"/>
      <w:lvlJc w:val="left"/>
      <w:pPr>
        <w:ind w:left="958" w:hanging="360"/>
        <w:jc w:val="right"/>
      </w:pPr>
      <w:rPr>
        <w:rFonts w:ascii="Arial MT" w:eastAsia="Arial MT" w:hAnsi="Arial MT" w:cs="Arial MT" w:hint="default"/>
        <w:spacing w:val="-1"/>
        <w:w w:val="99"/>
        <w:sz w:val="20"/>
        <w:szCs w:val="20"/>
        <w:lang w:val="es-ES" w:eastAsia="en-US" w:bidi="ar-SA"/>
      </w:rPr>
    </w:lvl>
    <w:lvl w:ilvl="1" w:tplc="AE3850FE">
      <w:numFmt w:val="bullet"/>
      <w:lvlText w:val="•"/>
      <w:lvlJc w:val="left"/>
      <w:pPr>
        <w:ind w:left="1326" w:hanging="360"/>
      </w:pPr>
      <w:rPr>
        <w:rFonts w:hint="default"/>
        <w:lang w:val="es-ES" w:eastAsia="en-US" w:bidi="ar-SA"/>
      </w:rPr>
    </w:lvl>
    <w:lvl w:ilvl="2" w:tplc="83A825A6">
      <w:numFmt w:val="bullet"/>
      <w:lvlText w:val="•"/>
      <w:lvlJc w:val="left"/>
      <w:pPr>
        <w:ind w:left="1693" w:hanging="360"/>
      </w:pPr>
      <w:rPr>
        <w:rFonts w:hint="default"/>
        <w:lang w:val="es-ES" w:eastAsia="en-US" w:bidi="ar-SA"/>
      </w:rPr>
    </w:lvl>
    <w:lvl w:ilvl="3" w:tplc="CBAE7DEA">
      <w:numFmt w:val="bullet"/>
      <w:lvlText w:val="•"/>
      <w:lvlJc w:val="left"/>
      <w:pPr>
        <w:ind w:left="2060" w:hanging="360"/>
      </w:pPr>
      <w:rPr>
        <w:rFonts w:hint="default"/>
        <w:lang w:val="es-ES" w:eastAsia="en-US" w:bidi="ar-SA"/>
      </w:rPr>
    </w:lvl>
    <w:lvl w:ilvl="4" w:tplc="19263D88">
      <w:numFmt w:val="bullet"/>
      <w:lvlText w:val="•"/>
      <w:lvlJc w:val="left"/>
      <w:pPr>
        <w:ind w:left="2427" w:hanging="360"/>
      </w:pPr>
      <w:rPr>
        <w:rFonts w:hint="default"/>
        <w:lang w:val="es-ES" w:eastAsia="en-US" w:bidi="ar-SA"/>
      </w:rPr>
    </w:lvl>
    <w:lvl w:ilvl="5" w:tplc="FC1C6E28">
      <w:numFmt w:val="bullet"/>
      <w:lvlText w:val="•"/>
      <w:lvlJc w:val="left"/>
      <w:pPr>
        <w:ind w:left="2794" w:hanging="360"/>
      </w:pPr>
      <w:rPr>
        <w:rFonts w:hint="default"/>
        <w:lang w:val="es-ES" w:eastAsia="en-US" w:bidi="ar-SA"/>
      </w:rPr>
    </w:lvl>
    <w:lvl w:ilvl="6" w:tplc="5ACA6914">
      <w:numFmt w:val="bullet"/>
      <w:lvlText w:val="•"/>
      <w:lvlJc w:val="left"/>
      <w:pPr>
        <w:ind w:left="3161" w:hanging="360"/>
      </w:pPr>
      <w:rPr>
        <w:rFonts w:hint="default"/>
        <w:lang w:val="es-ES" w:eastAsia="en-US" w:bidi="ar-SA"/>
      </w:rPr>
    </w:lvl>
    <w:lvl w:ilvl="7" w:tplc="B944F8AE">
      <w:numFmt w:val="bullet"/>
      <w:lvlText w:val="•"/>
      <w:lvlJc w:val="left"/>
      <w:pPr>
        <w:ind w:left="3528" w:hanging="360"/>
      </w:pPr>
      <w:rPr>
        <w:rFonts w:hint="default"/>
        <w:lang w:val="es-ES" w:eastAsia="en-US" w:bidi="ar-SA"/>
      </w:rPr>
    </w:lvl>
    <w:lvl w:ilvl="8" w:tplc="DCB247F8">
      <w:numFmt w:val="bullet"/>
      <w:lvlText w:val="•"/>
      <w:lvlJc w:val="left"/>
      <w:pPr>
        <w:ind w:left="3895" w:hanging="360"/>
      </w:pPr>
      <w:rPr>
        <w:rFonts w:hint="default"/>
        <w:lang w:val="es-ES" w:eastAsia="en-US" w:bidi="ar-SA"/>
      </w:rPr>
    </w:lvl>
  </w:abstractNum>
  <w:abstractNum w:abstractNumId="2" w15:restartNumberingAfterBreak="0">
    <w:nsid w:val="09B4648F"/>
    <w:multiLevelType w:val="hybridMultilevel"/>
    <w:tmpl w:val="D30ACB58"/>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5230F1"/>
    <w:multiLevelType w:val="hybridMultilevel"/>
    <w:tmpl w:val="B5DE9A34"/>
    <w:lvl w:ilvl="0" w:tplc="38FEC402">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14596"/>
    <w:multiLevelType w:val="hybridMultilevel"/>
    <w:tmpl w:val="7590BAFA"/>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921024"/>
    <w:multiLevelType w:val="hybridMultilevel"/>
    <w:tmpl w:val="D84677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B2641"/>
    <w:multiLevelType w:val="hybridMultilevel"/>
    <w:tmpl w:val="6EB21590"/>
    <w:lvl w:ilvl="0" w:tplc="3AB6C7EC">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071962"/>
    <w:multiLevelType w:val="hybridMultilevel"/>
    <w:tmpl w:val="1BF2768E"/>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324C7F"/>
    <w:multiLevelType w:val="hybridMultilevel"/>
    <w:tmpl w:val="0018EA90"/>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44677D"/>
    <w:multiLevelType w:val="hybridMultilevel"/>
    <w:tmpl w:val="C244450C"/>
    <w:lvl w:ilvl="0" w:tplc="55A63AC2">
      <w:start w:val="1"/>
      <w:numFmt w:val="lowerLetter"/>
      <w:lvlText w:val="%1)"/>
      <w:lvlJc w:val="left"/>
      <w:pPr>
        <w:ind w:left="958" w:hanging="360"/>
        <w:jc w:val="right"/>
      </w:pPr>
      <w:rPr>
        <w:rFonts w:ascii="Arial MT" w:eastAsia="Arial MT" w:hAnsi="Arial MT" w:cs="Arial MT" w:hint="default"/>
        <w:spacing w:val="-1"/>
        <w:w w:val="99"/>
        <w:sz w:val="20"/>
        <w:szCs w:val="20"/>
        <w:lang w:val="es-ES" w:eastAsia="en-US" w:bidi="ar-SA"/>
      </w:rPr>
    </w:lvl>
    <w:lvl w:ilvl="1" w:tplc="AE3850FE">
      <w:numFmt w:val="bullet"/>
      <w:lvlText w:val="•"/>
      <w:lvlJc w:val="left"/>
      <w:pPr>
        <w:ind w:left="1326" w:hanging="360"/>
      </w:pPr>
      <w:rPr>
        <w:rFonts w:hint="default"/>
        <w:lang w:val="es-ES" w:eastAsia="en-US" w:bidi="ar-SA"/>
      </w:rPr>
    </w:lvl>
    <w:lvl w:ilvl="2" w:tplc="83A825A6">
      <w:numFmt w:val="bullet"/>
      <w:lvlText w:val="•"/>
      <w:lvlJc w:val="left"/>
      <w:pPr>
        <w:ind w:left="1693" w:hanging="360"/>
      </w:pPr>
      <w:rPr>
        <w:rFonts w:hint="default"/>
        <w:lang w:val="es-ES" w:eastAsia="en-US" w:bidi="ar-SA"/>
      </w:rPr>
    </w:lvl>
    <w:lvl w:ilvl="3" w:tplc="CBAE7DEA">
      <w:numFmt w:val="bullet"/>
      <w:lvlText w:val="•"/>
      <w:lvlJc w:val="left"/>
      <w:pPr>
        <w:ind w:left="2060" w:hanging="360"/>
      </w:pPr>
      <w:rPr>
        <w:rFonts w:hint="default"/>
        <w:lang w:val="es-ES" w:eastAsia="en-US" w:bidi="ar-SA"/>
      </w:rPr>
    </w:lvl>
    <w:lvl w:ilvl="4" w:tplc="19263D88">
      <w:numFmt w:val="bullet"/>
      <w:lvlText w:val="•"/>
      <w:lvlJc w:val="left"/>
      <w:pPr>
        <w:ind w:left="2427" w:hanging="360"/>
      </w:pPr>
      <w:rPr>
        <w:rFonts w:hint="default"/>
        <w:lang w:val="es-ES" w:eastAsia="en-US" w:bidi="ar-SA"/>
      </w:rPr>
    </w:lvl>
    <w:lvl w:ilvl="5" w:tplc="FC1C6E28">
      <w:numFmt w:val="bullet"/>
      <w:lvlText w:val="•"/>
      <w:lvlJc w:val="left"/>
      <w:pPr>
        <w:ind w:left="2794" w:hanging="360"/>
      </w:pPr>
      <w:rPr>
        <w:rFonts w:hint="default"/>
        <w:lang w:val="es-ES" w:eastAsia="en-US" w:bidi="ar-SA"/>
      </w:rPr>
    </w:lvl>
    <w:lvl w:ilvl="6" w:tplc="5ACA6914">
      <w:numFmt w:val="bullet"/>
      <w:lvlText w:val="•"/>
      <w:lvlJc w:val="left"/>
      <w:pPr>
        <w:ind w:left="3161" w:hanging="360"/>
      </w:pPr>
      <w:rPr>
        <w:rFonts w:hint="default"/>
        <w:lang w:val="es-ES" w:eastAsia="en-US" w:bidi="ar-SA"/>
      </w:rPr>
    </w:lvl>
    <w:lvl w:ilvl="7" w:tplc="B944F8AE">
      <w:numFmt w:val="bullet"/>
      <w:lvlText w:val="•"/>
      <w:lvlJc w:val="left"/>
      <w:pPr>
        <w:ind w:left="3528" w:hanging="360"/>
      </w:pPr>
      <w:rPr>
        <w:rFonts w:hint="default"/>
        <w:lang w:val="es-ES" w:eastAsia="en-US" w:bidi="ar-SA"/>
      </w:rPr>
    </w:lvl>
    <w:lvl w:ilvl="8" w:tplc="DCB247F8">
      <w:numFmt w:val="bullet"/>
      <w:lvlText w:val="•"/>
      <w:lvlJc w:val="left"/>
      <w:pPr>
        <w:ind w:left="3895" w:hanging="360"/>
      </w:pPr>
      <w:rPr>
        <w:rFonts w:hint="default"/>
        <w:lang w:val="es-ES" w:eastAsia="en-US" w:bidi="ar-SA"/>
      </w:rPr>
    </w:lvl>
  </w:abstractNum>
  <w:abstractNum w:abstractNumId="10" w15:restartNumberingAfterBreak="0">
    <w:nsid w:val="23FC4696"/>
    <w:multiLevelType w:val="hybridMultilevel"/>
    <w:tmpl w:val="7978668E"/>
    <w:lvl w:ilvl="0" w:tplc="778CD022">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D6071B"/>
    <w:multiLevelType w:val="hybridMultilevel"/>
    <w:tmpl w:val="CD888C4E"/>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E809F6"/>
    <w:multiLevelType w:val="hybridMultilevel"/>
    <w:tmpl w:val="C4186630"/>
    <w:lvl w:ilvl="0" w:tplc="7116BF0A">
      <w:start w:val="1"/>
      <w:numFmt w:val="upperRoman"/>
      <w:lvlText w:val="%1."/>
      <w:lvlJc w:val="right"/>
      <w:pPr>
        <w:ind w:left="968" w:hanging="416"/>
      </w:pPr>
      <w:rPr>
        <w:rFonts w:hint="default"/>
        <w:b/>
        <w:i w:val="0"/>
        <w:spacing w:val="-1"/>
        <w:w w:val="99"/>
        <w:sz w:val="20"/>
        <w:szCs w:val="20"/>
      </w:rPr>
    </w:lvl>
    <w:lvl w:ilvl="1" w:tplc="B25644A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3F016C"/>
    <w:multiLevelType w:val="hybridMultilevel"/>
    <w:tmpl w:val="7AA44E00"/>
    <w:lvl w:ilvl="0" w:tplc="2AAA28A4">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C151E3"/>
    <w:multiLevelType w:val="hybridMultilevel"/>
    <w:tmpl w:val="7C52C2DA"/>
    <w:lvl w:ilvl="0" w:tplc="C1162132">
      <w:start w:val="1"/>
      <w:numFmt w:val="lowerLetter"/>
      <w:lvlText w:val="%1)"/>
      <w:lvlJc w:val="left"/>
      <w:pPr>
        <w:ind w:left="958" w:hanging="360"/>
        <w:jc w:val="right"/>
      </w:pPr>
      <w:rPr>
        <w:rFonts w:ascii="Arial MT" w:eastAsia="Arial MT" w:hAnsi="Arial MT" w:cs="Arial MT" w:hint="default"/>
        <w:spacing w:val="-1"/>
        <w:w w:val="99"/>
        <w:sz w:val="20"/>
        <w:szCs w:val="20"/>
        <w:lang w:val="es-ES" w:eastAsia="en-US" w:bidi="ar-SA"/>
      </w:rPr>
    </w:lvl>
    <w:lvl w:ilvl="1" w:tplc="03367962">
      <w:numFmt w:val="bullet"/>
      <w:lvlText w:val="•"/>
      <w:lvlJc w:val="left"/>
      <w:pPr>
        <w:ind w:left="1322" w:hanging="360"/>
      </w:pPr>
      <w:rPr>
        <w:rFonts w:hint="default"/>
        <w:lang w:val="es-ES" w:eastAsia="en-US" w:bidi="ar-SA"/>
      </w:rPr>
    </w:lvl>
    <w:lvl w:ilvl="2" w:tplc="3F0E4CDE">
      <w:numFmt w:val="bullet"/>
      <w:lvlText w:val="•"/>
      <w:lvlJc w:val="left"/>
      <w:pPr>
        <w:ind w:left="1684" w:hanging="360"/>
      </w:pPr>
      <w:rPr>
        <w:rFonts w:hint="default"/>
        <w:lang w:val="es-ES" w:eastAsia="en-US" w:bidi="ar-SA"/>
      </w:rPr>
    </w:lvl>
    <w:lvl w:ilvl="3" w:tplc="3ED83280">
      <w:numFmt w:val="bullet"/>
      <w:lvlText w:val="•"/>
      <w:lvlJc w:val="left"/>
      <w:pPr>
        <w:ind w:left="2046" w:hanging="360"/>
      </w:pPr>
      <w:rPr>
        <w:rFonts w:hint="default"/>
        <w:lang w:val="es-ES" w:eastAsia="en-US" w:bidi="ar-SA"/>
      </w:rPr>
    </w:lvl>
    <w:lvl w:ilvl="4" w:tplc="A30C8A56">
      <w:numFmt w:val="bullet"/>
      <w:lvlText w:val="•"/>
      <w:lvlJc w:val="left"/>
      <w:pPr>
        <w:ind w:left="2409" w:hanging="360"/>
      </w:pPr>
      <w:rPr>
        <w:rFonts w:hint="default"/>
        <w:lang w:val="es-ES" w:eastAsia="en-US" w:bidi="ar-SA"/>
      </w:rPr>
    </w:lvl>
    <w:lvl w:ilvl="5" w:tplc="6A6E54AC">
      <w:numFmt w:val="bullet"/>
      <w:lvlText w:val="•"/>
      <w:lvlJc w:val="left"/>
      <w:pPr>
        <w:ind w:left="2771" w:hanging="360"/>
      </w:pPr>
      <w:rPr>
        <w:rFonts w:hint="default"/>
        <w:lang w:val="es-ES" w:eastAsia="en-US" w:bidi="ar-SA"/>
      </w:rPr>
    </w:lvl>
    <w:lvl w:ilvl="6" w:tplc="BE60EF04">
      <w:numFmt w:val="bullet"/>
      <w:lvlText w:val="•"/>
      <w:lvlJc w:val="left"/>
      <w:pPr>
        <w:ind w:left="3133" w:hanging="360"/>
      </w:pPr>
      <w:rPr>
        <w:rFonts w:hint="default"/>
        <w:lang w:val="es-ES" w:eastAsia="en-US" w:bidi="ar-SA"/>
      </w:rPr>
    </w:lvl>
    <w:lvl w:ilvl="7" w:tplc="FBF227F8">
      <w:numFmt w:val="bullet"/>
      <w:lvlText w:val="•"/>
      <w:lvlJc w:val="left"/>
      <w:pPr>
        <w:ind w:left="3495" w:hanging="360"/>
      </w:pPr>
      <w:rPr>
        <w:rFonts w:hint="default"/>
        <w:lang w:val="es-ES" w:eastAsia="en-US" w:bidi="ar-SA"/>
      </w:rPr>
    </w:lvl>
    <w:lvl w:ilvl="8" w:tplc="D1AE8AFA">
      <w:numFmt w:val="bullet"/>
      <w:lvlText w:val="•"/>
      <w:lvlJc w:val="left"/>
      <w:pPr>
        <w:ind w:left="3858" w:hanging="360"/>
      </w:pPr>
      <w:rPr>
        <w:rFonts w:hint="default"/>
        <w:lang w:val="es-ES" w:eastAsia="en-US" w:bidi="ar-SA"/>
      </w:rPr>
    </w:lvl>
  </w:abstractNum>
  <w:abstractNum w:abstractNumId="15" w15:restartNumberingAfterBreak="0">
    <w:nsid w:val="363E3432"/>
    <w:multiLevelType w:val="hybridMultilevel"/>
    <w:tmpl w:val="DC44B622"/>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A401BE"/>
    <w:multiLevelType w:val="hybridMultilevel"/>
    <w:tmpl w:val="0352A6EE"/>
    <w:lvl w:ilvl="0" w:tplc="7F2E8472">
      <w:start w:val="1"/>
      <w:numFmt w:val="lowerLetter"/>
      <w:lvlText w:val="%1)"/>
      <w:lvlJc w:val="left"/>
      <w:pPr>
        <w:ind w:left="952" w:hanging="356"/>
      </w:pPr>
      <w:rPr>
        <w:rFonts w:hint="default"/>
        <w:spacing w:val="-1"/>
        <w:w w:val="99"/>
        <w:lang w:val="es-ES" w:eastAsia="en-US" w:bidi="ar-SA"/>
      </w:rPr>
    </w:lvl>
    <w:lvl w:ilvl="1" w:tplc="8C82F946">
      <w:numFmt w:val="bullet"/>
      <w:lvlText w:val="•"/>
      <w:lvlJc w:val="left"/>
      <w:pPr>
        <w:ind w:left="1336" w:hanging="356"/>
      </w:pPr>
      <w:rPr>
        <w:rFonts w:hint="default"/>
        <w:lang w:val="es-ES" w:eastAsia="en-US" w:bidi="ar-SA"/>
      </w:rPr>
    </w:lvl>
    <w:lvl w:ilvl="2" w:tplc="9210FF04">
      <w:numFmt w:val="bullet"/>
      <w:lvlText w:val="•"/>
      <w:lvlJc w:val="left"/>
      <w:pPr>
        <w:ind w:left="1713" w:hanging="356"/>
      </w:pPr>
      <w:rPr>
        <w:rFonts w:hint="default"/>
        <w:lang w:val="es-ES" w:eastAsia="en-US" w:bidi="ar-SA"/>
      </w:rPr>
    </w:lvl>
    <w:lvl w:ilvl="3" w:tplc="E4CC145E">
      <w:numFmt w:val="bullet"/>
      <w:lvlText w:val="•"/>
      <w:lvlJc w:val="left"/>
      <w:pPr>
        <w:ind w:left="2089" w:hanging="356"/>
      </w:pPr>
      <w:rPr>
        <w:rFonts w:hint="default"/>
        <w:lang w:val="es-ES" w:eastAsia="en-US" w:bidi="ar-SA"/>
      </w:rPr>
    </w:lvl>
    <w:lvl w:ilvl="4" w:tplc="CE122B26">
      <w:numFmt w:val="bullet"/>
      <w:lvlText w:val="•"/>
      <w:lvlJc w:val="left"/>
      <w:pPr>
        <w:ind w:left="2466" w:hanging="356"/>
      </w:pPr>
      <w:rPr>
        <w:rFonts w:hint="default"/>
        <w:lang w:val="es-ES" w:eastAsia="en-US" w:bidi="ar-SA"/>
      </w:rPr>
    </w:lvl>
    <w:lvl w:ilvl="5" w:tplc="C9B811E8">
      <w:numFmt w:val="bullet"/>
      <w:lvlText w:val="•"/>
      <w:lvlJc w:val="left"/>
      <w:pPr>
        <w:ind w:left="2842" w:hanging="356"/>
      </w:pPr>
      <w:rPr>
        <w:rFonts w:hint="default"/>
        <w:lang w:val="es-ES" w:eastAsia="en-US" w:bidi="ar-SA"/>
      </w:rPr>
    </w:lvl>
    <w:lvl w:ilvl="6" w:tplc="571A01D0">
      <w:numFmt w:val="bullet"/>
      <w:lvlText w:val="•"/>
      <w:lvlJc w:val="left"/>
      <w:pPr>
        <w:ind w:left="3219" w:hanging="356"/>
      </w:pPr>
      <w:rPr>
        <w:rFonts w:hint="default"/>
        <w:lang w:val="es-ES" w:eastAsia="en-US" w:bidi="ar-SA"/>
      </w:rPr>
    </w:lvl>
    <w:lvl w:ilvl="7" w:tplc="E81C021A">
      <w:numFmt w:val="bullet"/>
      <w:lvlText w:val="•"/>
      <w:lvlJc w:val="left"/>
      <w:pPr>
        <w:ind w:left="3595" w:hanging="356"/>
      </w:pPr>
      <w:rPr>
        <w:rFonts w:hint="default"/>
        <w:lang w:val="es-ES" w:eastAsia="en-US" w:bidi="ar-SA"/>
      </w:rPr>
    </w:lvl>
    <w:lvl w:ilvl="8" w:tplc="DE82DE10">
      <w:numFmt w:val="bullet"/>
      <w:lvlText w:val="•"/>
      <w:lvlJc w:val="left"/>
      <w:pPr>
        <w:ind w:left="3972" w:hanging="356"/>
      </w:pPr>
      <w:rPr>
        <w:rFonts w:hint="default"/>
        <w:lang w:val="es-ES" w:eastAsia="en-US" w:bidi="ar-SA"/>
      </w:rPr>
    </w:lvl>
  </w:abstractNum>
  <w:abstractNum w:abstractNumId="17" w15:restartNumberingAfterBreak="0">
    <w:nsid w:val="53E96762"/>
    <w:multiLevelType w:val="hybridMultilevel"/>
    <w:tmpl w:val="B0263E5C"/>
    <w:lvl w:ilvl="0" w:tplc="E63AC882">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A332F3"/>
    <w:multiLevelType w:val="hybridMultilevel"/>
    <w:tmpl w:val="43DEFE70"/>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3064E"/>
    <w:multiLevelType w:val="hybridMultilevel"/>
    <w:tmpl w:val="0602D200"/>
    <w:lvl w:ilvl="0" w:tplc="E6FABF0E">
      <w:start w:val="1"/>
      <w:numFmt w:val="upperRoman"/>
      <w:lvlText w:val="%1."/>
      <w:lvlJc w:val="left"/>
      <w:pPr>
        <w:ind w:left="968" w:hanging="416"/>
        <w:jc w:val="right"/>
      </w:pPr>
      <w:rPr>
        <w:rFonts w:ascii="Arial MT" w:eastAsia="Arial MT" w:hAnsi="Arial MT" w:cs="Arial MT" w:hint="default"/>
        <w:spacing w:val="-1"/>
        <w:w w:val="99"/>
        <w:sz w:val="20"/>
        <w:szCs w:val="20"/>
        <w:lang w:val="es-ES" w:eastAsia="en-US" w:bidi="ar-SA"/>
      </w:rPr>
    </w:lvl>
    <w:lvl w:ilvl="1" w:tplc="21589AF4">
      <w:start w:val="1"/>
      <w:numFmt w:val="upperRoman"/>
      <w:lvlText w:val="%2."/>
      <w:lvlJc w:val="left"/>
      <w:pPr>
        <w:ind w:left="968" w:hanging="416"/>
        <w:jc w:val="right"/>
      </w:pPr>
      <w:rPr>
        <w:rFonts w:ascii="Arial MT" w:eastAsia="Arial MT" w:hAnsi="Arial MT" w:cs="Arial MT" w:hint="default"/>
        <w:spacing w:val="-1"/>
        <w:w w:val="99"/>
        <w:sz w:val="20"/>
        <w:szCs w:val="20"/>
        <w:lang w:val="es-ES" w:eastAsia="en-US" w:bidi="ar-SA"/>
      </w:rPr>
    </w:lvl>
    <w:lvl w:ilvl="2" w:tplc="23B6493C">
      <w:numFmt w:val="bullet"/>
      <w:lvlText w:val="•"/>
      <w:lvlJc w:val="left"/>
      <w:pPr>
        <w:ind w:left="672" w:hanging="416"/>
      </w:pPr>
      <w:rPr>
        <w:rFonts w:hint="default"/>
        <w:lang w:val="es-ES" w:eastAsia="en-US" w:bidi="ar-SA"/>
      </w:rPr>
    </w:lvl>
    <w:lvl w:ilvl="3" w:tplc="08A88B7A">
      <w:numFmt w:val="bullet"/>
      <w:lvlText w:val="•"/>
      <w:lvlJc w:val="left"/>
      <w:pPr>
        <w:ind w:left="529" w:hanging="416"/>
      </w:pPr>
      <w:rPr>
        <w:rFonts w:hint="default"/>
        <w:lang w:val="es-ES" w:eastAsia="en-US" w:bidi="ar-SA"/>
      </w:rPr>
    </w:lvl>
    <w:lvl w:ilvl="4" w:tplc="6EE4C164">
      <w:numFmt w:val="bullet"/>
      <w:lvlText w:val="•"/>
      <w:lvlJc w:val="left"/>
      <w:pPr>
        <w:ind w:left="385" w:hanging="416"/>
      </w:pPr>
      <w:rPr>
        <w:rFonts w:hint="default"/>
        <w:lang w:val="es-ES" w:eastAsia="en-US" w:bidi="ar-SA"/>
      </w:rPr>
    </w:lvl>
    <w:lvl w:ilvl="5" w:tplc="CB169304">
      <w:numFmt w:val="bullet"/>
      <w:lvlText w:val="•"/>
      <w:lvlJc w:val="left"/>
      <w:pPr>
        <w:ind w:left="242" w:hanging="416"/>
      </w:pPr>
      <w:rPr>
        <w:rFonts w:hint="default"/>
        <w:lang w:val="es-ES" w:eastAsia="en-US" w:bidi="ar-SA"/>
      </w:rPr>
    </w:lvl>
    <w:lvl w:ilvl="6" w:tplc="93D83CF6">
      <w:numFmt w:val="bullet"/>
      <w:lvlText w:val="•"/>
      <w:lvlJc w:val="left"/>
      <w:pPr>
        <w:ind w:left="98" w:hanging="416"/>
      </w:pPr>
      <w:rPr>
        <w:rFonts w:hint="default"/>
        <w:lang w:val="es-ES" w:eastAsia="en-US" w:bidi="ar-SA"/>
      </w:rPr>
    </w:lvl>
    <w:lvl w:ilvl="7" w:tplc="F514A35E">
      <w:numFmt w:val="bullet"/>
      <w:lvlText w:val="•"/>
      <w:lvlJc w:val="left"/>
      <w:pPr>
        <w:ind w:left="-45" w:hanging="416"/>
      </w:pPr>
      <w:rPr>
        <w:rFonts w:hint="default"/>
        <w:lang w:val="es-ES" w:eastAsia="en-US" w:bidi="ar-SA"/>
      </w:rPr>
    </w:lvl>
    <w:lvl w:ilvl="8" w:tplc="D4649C30">
      <w:numFmt w:val="bullet"/>
      <w:lvlText w:val="•"/>
      <w:lvlJc w:val="left"/>
      <w:pPr>
        <w:ind w:left="-189" w:hanging="416"/>
      </w:pPr>
      <w:rPr>
        <w:rFonts w:hint="default"/>
        <w:lang w:val="es-ES" w:eastAsia="en-US" w:bidi="ar-SA"/>
      </w:rPr>
    </w:lvl>
  </w:abstractNum>
  <w:abstractNum w:abstractNumId="20" w15:restartNumberingAfterBreak="0">
    <w:nsid w:val="5E0E0D9E"/>
    <w:multiLevelType w:val="hybridMultilevel"/>
    <w:tmpl w:val="117C1FD8"/>
    <w:lvl w:ilvl="0" w:tplc="00BC9E34">
      <w:start w:val="1"/>
      <w:numFmt w:val="lowerLetter"/>
      <w:lvlText w:val="%1)"/>
      <w:lvlJc w:val="left"/>
      <w:pPr>
        <w:ind w:left="958" w:hanging="360"/>
      </w:pPr>
      <w:rPr>
        <w:rFonts w:hint="default"/>
        <w:spacing w:val="-1"/>
        <w:w w:val="99"/>
        <w:lang w:val="es-ES" w:eastAsia="en-US" w:bidi="ar-SA"/>
      </w:rPr>
    </w:lvl>
    <w:lvl w:ilvl="1" w:tplc="B3901FC2">
      <w:numFmt w:val="bullet"/>
      <w:lvlText w:val="•"/>
      <w:lvlJc w:val="left"/>
      <w:pPr>
        <w:ind w:left="1326" w:hanging="360"/>
      </w:pPr>
      <w:rPr>
        <w:rFonts w:hint="default"/>
        <w:lang w:val="es-ES" w:eastAsia="en-US" w:bidi="ar-SA"/>
      </w:rPr>
    </w:lvl>
    <w:lvl w:ilvl="2" w:tplc="991EB590">
      <w:numFmt w:val="bullet"/>
      <w:lvlText w:val="•"/>
      <w:lvlJc w:val="left"/>
      <w:pPr>
        <w:ind w:left="1693" w:hanging="360"/>
      </w:pPr>
      <w:rPr>
        <w:rFonts w:hint="default"/>
        <w:lang w:val="es-ES" w:eastAsia="en-US" w:bidi="ar-SA"/>
      </w:rPr>
    </w:lvl>
    <w:lvl w:ilvl="3" w:tplc="01CE9DBE">
      <w:numFmt w:val="bullet"/>
      <w:lvlText w:val="•"/>
      <w:lvlJc w:val="left"/>
      <w:pPr>
        <w:ind w:left="2060" w:hanging="360"/>
      </w:pPr>
      <w:rPr>
        <w:rFonts w:hint="default"/>
        <w:lang w:val="es-ES" w:eastAsia="en-US" w:bidi="ar-SA"/>
      </w:rPr>
    </w:lvl>
    <w:lvl w:ilvl="4" w:tplc="0FEAFBDE">
      <w:numFmt w:val="bullet"/>
      <w:lvlText w:val="•"/>
      <w:lvlJc w:val="left"/>
      <w:pPr>
        <w:ind w:left="2427" w:hanging="360"/>
      </w:pPr>
      <w:rPr>
        <w:rFonts w:hint="default"/>
        <w:lang w:val="es-ES" w:eastAsia="en-US" w:bidi="ar-SA"/>
      </w:rPr>
    </w:lvl>
    <w:lvl w:ilvl="5" w:tplc="036EE732">
      <w:numFmt w:val="bullet"/>
      <w:lvlText w:val="•"/>
      <w:lvlJc w:val="left"/>
      <w:pPr>
        <w:ind w:left="2794" w:hanging="360"/>
      </w:pPr>
      <w:rPr>
        <w:rFonts w:hint="default"/>
        <w:lang w:val="es-ES" w:eastAsia="en-US" w:bidi="ar-SA"/>
      </w:rPr>
    </w:lvl>
    <w:lvl w:ilvl="6" w:tplc="07A0C2FE">
      <w:numFmt w:val="bullet"/>
      <w:lvlText w:val="•"/>
      <w:lvlJc w:val="left"/>
      <w:pPr>
        <w:ind w:left="3161" w:hanging="360"/>
      </w:pPr>
      <w:rPr>
        <w:rFonts w:hint="default"/>
        <w:lang w:val="es-ES" w:eastAsia="en-US" w:bidi="ar-SA"/>
      </w:rPr>
    </w:lvl>
    <w:lvl w:ilvl="7" w:tplc="24B48DA4">
      <w:numFmt w:val="bullet"/>
      <w:lvlText w:val="•"/>
      <w:lvlJc w:val="left"/>
      <w:pPr>
        <w:ind w:left="3528" w:hanging="360"/>
      </w:pPr>
      <w:rPr>
        <w:rFonts w:hint="default"/>
        <w:lang w:val="es-ES" w:eastAsia="en-US" w:bidi="ar-SA"/>
      </w:rPr>
    </w:lvl>
    <w:lvl w:ilvl="8" w:tplc="2FC89C06">
      <w:numFmt w:val="bullet"/>
      <w:lvlText w:val="•"/>
      <w:lvlJc w:val="left"/>
      <w:pPr>
        <w:ind w:left="3895" w:hanging="360"/>
      </w:pPr>
      <w:rPr>
        <w:rFonts w:hint="default"/>
        <w:lang w:val="es-ES" w:eastAsia="en-US" w:bidi="ar-SA"/>
      </w:rPr>
    </w:lvl>
  </w:abstractNum>
  <w:abstractNum w:abstractNumId="21" w15:restartNumberingAfterBreak="0">
    <w:nsid w:val="640851AC"/>
    <w:multiLevelType w:val="hybridMultilevel"/>
    <w:tmpl w:val="B410379C"/>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142CB7"/>
    <w:multiLevelType w:val="hybridMultilevel"/>
    <w:tmpl w:val="0FE292A2"/>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774BEB"/>
    <w:multiLevelType w:val="hybridMultilevel"/>
    <w:tmpl w:val="511AD3A2"/>
    <w:lvl w:ilvl="0" w:tplc="BF9E9B22">
      <w:start w:val="1"/>
      <w:numFmt w:val="lowerLetter"/>
      <w:lvlText w:val="%1)"/>
      <w:lvlJc w:val="left"/>
      <w:pPr>
        <w:ind w:left="952" w:hanging="356"/>
      </w:pPr>
      <w:rPr>
        <w:rFonts w:ascii="Arial MT" w:eastAsia="Arial MT" w:hAnsi="Arial MT" w:cs="Arial MT" w:hint="default"/>
        <w:spacing w:val="-1"/>
        <w:w w:val="99"/>
        <w:sz w:val="20"/>
        <w:szCs w:val="20"/>
        <w:lang w:val="es-ES" w:eastAsia="en-US" w:bidi="ar-SA"/>
      </w:rPr>
    </w:lvl>
    <w:lvl w:ilvl="1" w:tplc="D49AA3C0">
      <w:numFmt w:val="bullet"/>
      <w:lvlText w:val="•"/>
      <w:lvlJc w:val="left"/>
      <w:pPr>
        <w:ind w:left="1336" w:hanging="356"/>
      </w:pPr>
      <w:rPr>
        <w:rFonts w:hint="default"/>
        <w:lang w:val="es-ES" w:eastAsia="en-US" w:bidi="ar-SA"/>
      </w:rPr>
    </w:lvl>
    <w:lvl w:ilvl="2" w:tplc="A20C2E60">
      <w:numFmt w:val="bullet"/>
      <w:lvlText w:val="•"/>
      <w:lvlJc w:val="left"/>
      <w:pPr>
        <w:ind w:left="1713" w:hanging="356"/>
      </w:pPr>
      <w:rPr>
        <w:rFonts w:hint="default"/>
        <w:lang w:val="es-ES" w:eastAsia="en-US" w:bidi="ar-SA"/>
      </w:rPr>
    </w:lvl>
    <w:lvl w:ilvl="3" w:tplc="963AA464">
      <w:numFmt w:val="bullet"/>
      <w:lvlText w:val="•"/>
      <w:lvlJc w:val="left"/>
      <w:pPr>
        <w:ind w:left="2089" w:hanging="356"/>
      </w:pPr>
      <w:rPr>
        <w:rFonts w:hint="default"/>
        <w:lang w:val="es-ES" w:eastAsia="en-US" w:bidi="ar-SA"/>
      </w:rPr>
    </w:lvl>
    <w:lvl w:ilvl="4" w:tplc="1BD88EB4">
      <w:numFmt w:val="bullet"/>
      <w:lvlText w:val="•"/>
      <w:lvlJc w:val="left"/>
      <w:pPr>
        <w:ind w:left="2466" w:hanging="356"/>
      </w:pPr>
      <w:rPr>
        <w:rFonts w:hint="default"/>
        <w:lang w:val="es-ES" w:eastAsia="en-US" w:bidi="ar-SA"/>
      </w:rPr>
    </w:lvl>
    <w:lvl w:ilvl="5" w:tplc="18C82B58">
      <w:numFmt w:val="bullet"/>
      <w:lvlText w:val="•"/>
      <w:lvlJc w:val="left"/>
      <w:pPr>
        <w:ind w:left="2842" w:hanging="356"/>
      </w:pPr>
      <w:rPr>
        <w:rFonts w:hint="default"/>
        <w:lang w:val="es-ES" w:eastAsia="en-US" w:bidi="ar-SA"/>
      </w:rPr>
    </w:lvl>
    <w:lvl w:ilvl="6" w:tplc="3D5EBEC6">
      <w:numFmt w:val="bullet"/>
      <w:lvlText w:val="•"/>
      <w:lvlJc w:val="left"/>
      <w:pPr>
        <w:ind w:left="3219" w:hanging="356"/>
      </w:pPr>
      <w:rPr>
        <w:rFonts w:hint="default"/>
        <w:lang w:val="es-ES" w:eastAsia="en-US" w:bidi="ar-SA"/>
      </w:rPr>
    </w:lvl>
    <w:lvl w:ilvl="7" w:tplc="696A9C60">
      <w:numFmt w:val="bullet"/>
      <w:lvlText w:val="•"/>
      <w:lvlJc w:val="left"/>
      <w:pPr>
        <w:ind w:left="3595" w:hanging="356"/>
      </w:pPr>
      <w:rPr>
        <w:rFonts w:hint="default"/>
        <w:lang w:val="es-ES" w:eastAsia="en-US" w:bidi="ar-SA"/>
      </w:rPr>
    </w:lvl>
    <w:lvl w:ilvl="8" w:tplc="A69ACF2A">
      <w:numFmt w:val="bullet"/>
      <w:lvlText w:val="•"/>
      <w:lvlJc w:val="left"/>
      <w:pPr>
        <w:ind w:left="3972" w:hanging="356"/>
      </w:pPr>
      <w:rPr>
        <w:rFonts w:hint="default"/>
        <w:lang w:val="es-ES" w:eastAsia="en-US" w:bidi="ar-SA"/>
      </w:rPr>
    </w:lvl>
  </w:abstractNum>
  <w:abstractNum w:abstractNumId="24" w15:restartNumberingAfterBreak="0">
    <w:nsid w:val="74BF1EBE"/>
    <w:multiLevelType w:val="hybridMultilevel"/>
    <w:tmpl w:val="3C90BE9A"/>
    <w:lvl w:ilvl="0" w:tplc="BFE8B98E">
      <w:start w:val="1"/>
      <w:numFmt w:val="upperRoman"/>
      <w:lvlText w:val="%1."/>
      <w:lvlJc w:val="left"/>
      <w:pPr>
        <w:ind w:left="966" w:hanging="413"/>
        <w:jc w:val="right"/>
      </w:pPr>
      <w:rPr>
        <w:rFonts w:ascii="Arial MT" w:eastAsia="Arial MT" w:hAnsi="Arial MT" w:cs="Arial MT" w:hint="default"/>
        <w:spacing w:val="-1"/>
        <w:w w:val="99"/>
        <w:sz w:val="20"/>
        <w:szCs w:val="20"/>
        <w:lang w:val="es-ES" w:eastAsia="en-US" w:bidi="ar-SA"/>
      </w:rPr>
    </w:lvl>
    <w:lvl w:ilvl="1" w:tplc="24DEE52A">
      <w:numFmt w:val="bullet"/>
      <w:lvlText w:val="•"/>
      <w:lvlJc w:val="left"/>
      <w:pPr>
        <w:ind w:left="1322" w:hanging="413"/>
      </w:pPr>
      <w:rPr>
        <w:rFonts w:hint="default"/>
        <w:lang w:val="es-ES" w:eastAsia="en-US" w:bidi="ar-SA"/>
      </w:rPr>
    </w:lvl>
    <w:lvl w:ilvl="2" w:tplc="38684956">
      <w:numFmt w:val="bullet"/>
      <w:lvlText w:val="•"/>
      <w:lvlJc w:val="left"/>
      <w:pPr>
        <w:ind w:left="1684" w:hanging="413"/>
      </w:pPr>
      <w:rPr>
        <w:rFonts w:hint="default"/>
        <w:lang w:val="es-ES" w:eastAsia="en-US" w:bidi="ar-SA"/>
      </w:rPr>
    </w:lvl>
    <w:lvl w:ilvl="3" w:tplc="BC7C780E">
      <w:numFmt w:val="bullet"/>
      <w:lvlText w:val="•"/>
      <w:lvlJc w:val="left"/>
      <w:pPr>
        <w:ind w:left="2046" w:hanging="413"/>
      </w:pPr>
      <w:rPr>
        <w:rFonts w:hint="default"/>
        <w:lang w:val="es-ES" w:eastAsia="en-US" w:bidi="ar-SA"/>
      </w:rPr>
    </w:lvl>
    <w:lvl w:ilvl="4" w:tplc="2D9C0578">
      <w:numFmt w:val="bullet"/>
      <w:lvlText w:val="•"/>
      <w:lvlJc w:val="left"/>
      <w:pPr>
        <w:ind w:left="2409" w:hanging="413"/>
      </w:pPr>
      <w:rPr>
        <w:rFonts w:hint="default"/>
        <w:lang w:val="es-ES" w:eastAsia="en-US" w:bidi="ar-SA"/>
      </w:rPr>
    </w:lvl>
    <w:lvl w:ilvl="5" w:tplc="0C848478">
      <w:numFmt w:val="bullet"/>
      <w:lvlText w:val="•"/>
      <w:lvlJc w:val="left"/>
      <w:pPr>
        <w:ind w:left="2771" w:hanging="413"/>
      </w:pPr>
      <w:rPr>
        <w:rFonts w:hint="default"/>
        <w:lang w:val="es-ES" w:eastAsia="en-US" w:bidi="ar-SA"/>
      </w:rPr>
    </w:lvl>
    <w:lvl w:ilvl="6" w:tplc="6F28B750">
      <w:numFmt w:val="bullet"/>
      <w:lvlText w:val="•"/>
      <w:lvlJc w:val="left"/>
      <w:pPr>
        <w:ind w:left="3133" w:hanging="413"/>
      </w:pPr>
      <w:rPr>
        <w:rFonts w:hint="default"/>
        <w:lang w:val="es-ES" w:eastAsia="en-US" w:bidi="ar-SA"/>
      </w:rPr>
    </w:lvl>
    <w:lvl w:ilvl="7" w:tplc="F2F43276">
      <w:numFmt w:val="bullet"/>
      <w:lvlText w:val="•"/>
      <w:lvlJc w:val="left"/>
      <w:pPr>
        <w:ind w:left="3496" w:hanging="413"/>
      </w:pPr>
      <w:rPr>
        <w:rFonts w:hint="default"/>
        <w:lang w:val="es-ES" w:eastAsia="en-US" w:bidi="ar-SA"/>
      </w:rPr>
    </w:lvl>
    <w:lvl w:ilvl="8" w:tplc="4CCCAAE2">
      <w:numFmt w:val="bullet"/>
      <w:lvlText w:val="•"/>
      <w:lvlJc w:val="left"/>
      <w:pPr>
        <w:ind w:left="3858" w:hanging="413"/>
      </w:pPr>
      <w:rPr>
        <w:rFonts w:hint="default"/>
        <w:lang w:val="es-ES" w:eastAsia="en-US" w:bidi="ar-SA"/>
      </w:rPr>
    </w:lvl>
  </w:abstractNum>
  <w:abstractNum w:abstractNumId="25" w15:restartNumberingAfterBreak="0">
    <w:nsid w:val="75965959"/>
    <w:multiLevelType w:val="hybridMultilevel"/>
    <w:tmpl w:val="019E7DC0"/>
    <w:lvl w:ilvl="0" w:tplc="F4562488">
      <w:start w:val="1"/>
      <w:numFmt w:val="lowerLetter"/>
      <w:lvlText w:val="%1)"/>
      <w:lvlJc w:val="left"/>
      <w:pPr>
        <w:ind w:left="952" w:hanging="356"/>
      </w:pPr>
      <w:rPr>
        <w:rFonts w:ascii="Arial MT" w:eastAsia="Arial MT" w:hAnsi="Arial MT" w:cs="Arial MT" w:hint="default"/>
        <w:spacing w:val="-1"/>
        <w:w w:val="99"/>
        <w:sz w:val="20"/>
        <w:szCs w:val="20"/>
        <w:lang w:val="es-ES" w:eastAsia="en-US" w:bidi="ar-SA"/>
      </w:rPr>
    </w:lvl>
    <w:lvl w:ilvl="1" w:tplc="D49AA3C0">
      <w:numFmt w:val="bullet"/>
      <w:lvlText w:val="•"/>
      <w:lvlJc w:val="left"/>
      <w:pPr>
        <w:ind w:left="1336" w:hanging="356"/>
      </w:pPr>
      <w:rPr>
        <w:rFonts w:hint="default"/>
        <w:lang w:val="es-ES" w:eastAsia="en-US" w:bidi="ar-SA"/>
      </w:rPr>
    </w:lvl>
    <w:lvl w:ilvl="2" w:tplc="A20C2E60">
      <w:numFmt w:val="bullet"/>
      <w:lvlText w:val="•"/>
      <w:lvlJc w:val="left"/>
      <w:pPr>
        <w:ind w:left="1713" w:hanging="356"/>
      </w:pPr>
      <w:rPr>
        <w:rFonts w:hint="default"/>
        <w:lang w:val="es-ES" w:eastAsia="en-US" w:bidi="ar-SA"/>
      </w:rPr>
    </w:lvl>
    <w:lvl w:ilvl="3" w:tplc="963AA464">
      <w:numFmt w:val="bullet"/>
      <w:lvlText w:val="•"/>
      <w:lvlJc w:val="left"/>
      <w:pPr>
        <w:ind w:left="2089" w:hanging="356"/>
      </w:pPr>
      <w:rPr>
        <w:rFonts w:hint="default"/>
        <w:lang w:val="es-ES" w:eastAsia="en-US" w:bidi="ar-SA"/>
      </w:rPr>
    </w:lvl>
    <w:lvl w:ilvl="4" w:tplc="1BD88EB4">
      <w:numFmt w:val="bullet"/>
      <w:lvlText w:val="•"/>
      <w:lvlJc w:val="left"/>
      <w:pPr>
        <w:ind w:left="2466" w:hanging="356"/>
      </w:pPr>
      <w:rPr>
        <w:rFonts w:hint="default"/>
        <w:lang w:val="es-ES" w:eastAsia="en-US" w:bidi="ar-SA"/>
      </w:rPr>
    </w:lvl>
    <w:lvl w:ilvl="5" w:tplc="18C82B58">
      <w:numFmt w:val="bullet"/>
      <w:lvlText w:val="•"/>
      <w:lvlJc w:val="left"/>
      <w:pPr>
        <w:ind w:left="2842" w:hanging="356"/>
      </w:pPr>
      <w:rPr>
        <w:rFonts w:hint="default"/>
        <w:lang w:val="es-ES" w:eastAsia="en-US" w:bidi="ar-SA"/>
      </w:rPr>
    </w:lvl>
    <w:lvl w:ilvl="6" w:tplc="3D5EBEC6">
      <w:numFmt w:val="bullet"/>
      <w:lvlText w:val="•"/>
      <w:lvlJc w:val="left"/>
      <w:pPr>
        <w:ind w:left="3219" w:hanging="356"/>
      </w:pPr>
      <w:rPr>
        <w:rFonts w:hint="default"/>
        <w:lang w:val="es-ES" w:eastAsia="en-US" w:bidi="ar-SA"/>
      </w:rPr>
    </w:lvl>
    <w:lvl w:ilvl="7" w:tplc="696A9C60">
      <w:numFmt w:val="bullet"/>
      <w:lvlText w:val="•"/>
      <w:lvlJc w:val="left"/>
      <w:pPr>
        <w:ind w:left="3595" w:hanging="356"/>
      </w:pPr>
      <w:rPr>
        <w:rFonts w:hint="default"/>
        <w:lang w:val="es-ES" w:eastAsia="en-US" w:bidi="ar-SA"/>
      </w:rPr>
    </w:lvl>
    <w:lvl w:ilvl="8" w:tplc="A69ACF2A">
      <w:numFmt w:val="bullet"/>
      <w:lvlText w:val="•"/>
      <w:lvlJc w:val="left"/>
      <w:pPr>
        <w:ind w:left="3972" w:hanging="356"/>
      </w:pPr>
      <w:rPr>
        <w:rFonts w:hint="default"/>
        <w:lang w:val="es-ES" w:eastAsia="en-US" w:bidi="ar-SA"/>
      </w:rPr>
    </w:lvl>
  </w:abstractNum>
  <w:abstractNum w:abstractNumId="26" w15:restartNumberingAfterBreak="0">
    <w:nsid w:val="77DE4938"/>
    <w:multiLevelType w:val="hybridMultilevel"/>
    <w:tmpl w:val="C5B4022E"/>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6"/>
  </w:num>
  <w:num w:numId="3">
    <w:abstractNumId w:val="14"/>
  </w:num>
  <w:num w:numId="4">
    <w:abstractNumId w:val="20"/>
  </w:num>
  <w:num w:numId="5">
    <w:abstractNumId w:val="19"/>
  </w:num>
  <w:num w:numId="6">
    <w:abstractNumId w:val="25"/>
  </w:num>
  <w:num w:numId="7">
    <w:abstractNumId w:val="24"/>
  </w:num>
  <w:num w:numId="8">
    <w:abstractNumId w:val="7"/>
  </w:num>
  <w:num w:numId="9">
    <w:abstractNumId w:val="21"/>
  </w:num>
  <w:num w:numId="10">
    <w:abstractNumId w:val="0"/>
  </w:num>
  <w:num w:numId="11">
    <w:abstractNumId w:val="8"/>
  </w:num>
  <w:num w:numId="12">
    <w:abstractNumId w:val="18"/>
  </w:num>
  <w:num w:numId="13">
    <w:abstractNumId w:val="26"/>
  </w:num>
  <w:num w:numId="14">
    <w:abstractNumId w:val="22"/>
  </w:num>
  <w:num w:numId="15">
    <w:abstractNumId w:val="4"/>
  </w:num>
  <w:num w:numId="16">
    <w:abstractNumId w:val="15"/>
  </w:num>
  <w:num w:numId="17">
    <w:abstractNumId w:val="11"/>
  </w:num>
  <w:num w:numId="18">
    <w:abstractNumId w:val="2"/>
  </w:num>
  <w:num w:numId="19">
    <w:abstractNumId w:val="6"/>
  </w:num>
  <w:num w:numId="20">
    <w:abstractNumId w:val="17"/>
  </w:num>
  <w:num w:numId="21">
    <w:abstractNumId w:val="12"/>
  </w:num>
  <w:num w:numId="22">
    <w:abstractNumId w:val="13"/>
  </w:num>
  <w:num w:numId="23">
    <w:abstractNumId w:val="10"/>
  </w:num>
  <w:num w:numId="24">
    <w:abstractNumId w:val="3"/>
  </w:num>
  <w:num w:numId="25">
    <w:abstractNumId w:val="1"/>
  </w:num>
  <w:num w:numId="26">
    <w:abstractNumId w:val="23"/>
  </w:num>
  <w:num w:numId="2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ocumentProtection w:edit="readOnly" w:enforcement="1" w:cryptProviderType="rsaAES" w:cryptAlgorithmClass="hash" w:cryptAlgorithmType="typeAny" w:cryptAlgorithmSid="14" w:cryptSpinCount="100000" w:hash="3kPHZhQHLQ8PttnbPxZ1Za6nQ1xsVkXC+um8HZQyWoCRsrsYtSG9XqGQqeldyxTfeSXzZFK5/YppU73Jkwp3vw==" w:salt="Kwj6UtKXfmaljCmWm5Gld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4"/>
    <w:rsid w:val="00001423"/>
    <w:rsid w:val="00004AA4"/>
    <w:rsid w:val="000115E9"/>
    <w:rsid w:val="00011710"/>
    <w:rsid w:val="00011E4C"/>
    <w:rsid w:val="0002729A"/>
    <w:rsid w:val="00051D8B"/>
    <w:rsid w:val="0005518A"/>
    <w:rsid w:val="0005596A"/>
    <w:rsid w:val="000560A3"/>
    <w:rsid w:val="00060671"/>
    <w:rsid w:val="00061046"/>
    <w:rsid w:val="0006506E"/>
    <w:rsid w:val="00080FA6"/>
    <w:rsid w:val="0008237B"/>
    <w:rsid w:val="00082E42"/>
    <w:rsid w:val="000915CA"/>
    <w:rsid w:val="0009235B"/>
    <w:rsid w:val="00097B2B"/>
    <w:rsid w:val="000A2721"/>
    <w:rsid w:val="000A29D3"/>
    <w:rsid w:val="000A3888"/>
    <w:rsid w:val="000B154F"/>
    <w:rsid w:val="000B6DA0"/>
    <w:rsid w:val="000C714B"/>
    <w:rsid w:val="000D14CF"/>
    <w:rsid w:val="000D6240"/>
    <w:rsid w:val="000D65B5"/>
    <w:rsid w:val="000D755A"/>
    <w:rsid w:val="000E7F43"/>
    <w:rsid w:val="00110FC2"/>
    <w:rsid w:val="0011273D"/>
    <w:rsid w:val="0011476A"/>
    <w:rsid w:val="00116D38"/>
    <w:rsid w:val="00130478"/>
    <w:rsid w:val="00141C04"/>
    <w:rsid w:val="001538C8"/>
    <w:rsid w:val="00170BCC"/>
    <w:rsid w:val="00193257"/>
    <w:rsid w:val="001B06B8"/>
    <w:rsid w:val="001B20FD"/>
    <w:rsid w:val="001B337B"/>
    <w:rsid w:val="001E2B0B"/>
    <w:rsid w:val="0020087C"/>
    <w:rsid w:val="002064A1"/>
    <w:rsid w:val="0021057B"/>
    <w:rsid w:val="002127A7"/>
    <w:rsid w:val="0023155A"/>
    <w:rsid w:val="00231C2C"/>
    <w:rsid w:val="00247E9F"/>
    <w:rsid w:val="00265A9D"/>
    <w:rsid w:val="00277AB0"/>
    <w:rsid w:val="00283963"/>
    <w:rsid w:val="00283982"/>
    <w:rsid w:val="002A5EAE"/>
    <w:rsid w:val="002A7773"/>
    <w:rsid w:val="002B59DC"/>
    <w:rsid w:val="002C10E4"/>
    <w:rsid w:val="002E7502"/>
    <w:rsid w:val="003053A5"/>
    <w:rsid w:val="0031456F"/>
    <w:rsid w:val="00317A2B"/>
    <w:rsid w:val="0035182D"/>
    <w:rsid w:val="003552F2"/>
    <w:rsid w:val="00375F59"/>
    <w:rsid w:val="003802AF"/>
    <w:rsid w:val="0039366A"/>
    <w:rsid w:val="00393F1A"/>
    <w:rsid w:val="0039578C"/>
    <w:rsid w:val="003A2E6F"/>
    <w:rsid w:val="003C4142"/>
    <w:rsid w:val="003D69FE"/>
    <w:rsid w:val="003F4951"/>
    <w:rsid w:val="004137C1"/>
    <w:rsid w:val="00415DEF"/>
    <w:rsid w:val="00422AFA"/>
    <w:rsid w:val="00423228"/>
    <w:rsid w:val="00432AEA"/>
    <w:rsid w:val="00436AAC"/>
    <w:rsid w:val="00451D31"/>
    <w:rsid w:val="004572F6"/>
    <w:rsid w:val="00460ED0"/>
    <w:rsid w:val="00461969"/>
    <w:rsid w:val="00462715"/>
    <w:rsid w:val="00476659"/>
    <w:rsid w:val="00480076"/>
    <w:rsid w:val="00481A71"/>
    <w:rsid w:val="00484A27"/>
    <w:rsid w:val="00487510"/>
    <w:rsid w:val="004926E6"/>
    <w:rsid w:val="004B6A4C"/>
    <w:rsid w:val="004C31A6"/>
    <w:rsid w:val="004C3C7E"/>
    <w:rsid w:val="004C7134"/>
    <w:rsid w:val="004D5D7F"/>
    <w:rsid w:val="004D7C46"/>
    <w:rsid w:val="004F136E"/>
    <w:rsid w:val="00533A30"/>
    <w:rsid w:val="00534652"/>
    <w:rsid w:val="00550549"/>
    <w:rsid w:val="00555194"/>
    <w:rsid w:val="005570CD"/>
    <w:rsid w:val="00572D2C"/>
    <w:rsid w:val="0058138B"/>
    <w:rsid w:val="00583B59"/>
    <w:rsid w:val="005B4663"/>
    <w:rsid w:val="005C718E"/>
    <w:rsid w:val="005C7EED"/>
    <w:rsid w:val="005D0607"/>
    <w:rsid w:val="005D7C47"/>
    <w:rsid w:val="005E3DC3"/>
    <w:rsid w:val="005F0624"/>
    <w:rsid w:val="00616DBB"/>
    <w:rsid w:val="006202F7"/>
    <w:rsid w:val="00625CFF"/>
    <w:rsid w:val="00637598"/>
    <w:rsid w:val="006505C9"/>
    <w:rsid w:val="0065676F"/>
    <w:rsid w:val="00663DCB"/>
    <w:rsid w:val="00667839"/>
    <w:rsid w:val="00672B34"/>
    <w:rsid w:val="00677F0D"/>
    <w:rsid w:val="00680857"/>
    <w:rsid w:val="00682A52"/>
    <w:rsid w:val="00690B7C"/>
    <w:rsid w:val="00695BB1"/>
    <w:rsid w:val="00695F46"/>
    <w:rsid w:val="006B43CF"/>
    <w:rsid w:val="006C3799"/>
    <w:rsid w:val="006C59E3"/>
    <w:rsid w:val="006C7A87"/>
    <w:rsid w:val="006D4083"/>
    <w:rsid w:val="006E5F21"/>
    <w:rsid w:val="006E78EC"/>
    <w:rsid w:val="007051A0"/>
    <w:rsid w:val="00705FE2"/>
    <w:rsid w:val="00714350"/>
    <w:rsid w:val="00733B39"/>
    <w:rsid w:val="0074797B"/>
    <w:rsid w:val="00761AA2"/>
    <w:rsid w:val="00781587"/>
    <w:rsid w:val="007A0730"/>
    <w:rsid w:val="007A128D"/>
    <w:rsid w:val="007C6031"/>
    <w:rsid w:val="008106FC"/>
    <w:rsid w:val="00813E7A"/>
    <w:rsid w:val="008154D6"/>
    <w:rsid w:val="00822D22"/>
    <w:rsid w:val="0083164D"/>
    <w:rsid w:val="00835B2C"/>
    <w:rsid w:val="00840213"/>
    <w:rsid w:val="00842109"/>
    <w:rsid w:val="008503DD"/>
    <w:rsid w:val="00856710"/>
    <w:rsid w:val="00860715"/>
    <w:rsid w:val="00865A0B"/>
    <w:rsid w:val="00883F46"/>
    <w:rsid w:val="008A3B90"/>
    <w:rsid w:val="008B5017"/>
    <w:rsid w:val="008B7016"/>
    <w:rsid w:val="008E6725"/>
    <w:rsid w:val="008F1D25"/>
    <w:rsid w:val="008F6C8A"/>
    <w:rsid w:val="009015F2"/>
    <w:rsid w:val="00901801"/>
    <w:rsid w:val="009102BA"/>
    <w:rsid w:val="009136F8"/>
    <w:rsid w:val="00914F5E"/>
    <w:rsid w:val="009256E7"/>
    <w:rsid w:val="009310F5"/>
    <w:rsid w:val="00957F06"/>
    <w:rsid w:val="00962359"/>
    <w:rsid w:val="00970316"/>
    <w:rsid w:val="00984303"/>
    <w:rsid w:val="0098708B"/>
    <w:rsid w:val="0099334F"/>
    <w:rsid w:val="009A0D0C"/>
    <w:rsid w:val="009A431C"/>
    <w:rsid w:val="009C169C"/>
    <w:rsid w:val="009D1F35"/>
    <w:rsid w:val="009D237C"/>
    <w:rsid w:val="009D7EBC"/>
    <w:rsid w:val="009F1F3B"/>
    <w:rsid w:val="009F4308"/>
    <w:rsid w:val="009F5FBC"/>
    <w:rsid w:val="00A04CF8"/>
    <w:rsid w:val="00A05873"/>
    <w:rsid w:val="00A07F28"/>
    <w:rsid w:val="00A1364A"/>
    <w:rsid w:val="00A145B4"/>
    <w:rsid w:val="00A15F6A"/>
    <w:rsid w:val="00A204C2"/>
    <w:rsid w:val="00A21668"/>
    <w:rsid w:val="00A3234B"/>
    <w:rsid w:val="00A33493"/>
    <w:rsid w:val="00A366F5"/>
    <w:rsid w:val="00A36B1B"/>
    <w:rsid w:val="00A643C1"/>
    <w:rsid w:val="00A65D1E"/>
    <w:rsid w:val="00A77616"/>
    <w:rsid w:val="00A84344"/>
    <w:rsid w:val="00A87410"/>
    <w:rsid w:val="00A96165"/>
    <w:rsid w:val="00AB24A5"/>
    <w:rsid w:val="00AB2635"/>
    <w:rsid w:val="00AC1D88"/>
    <w:rsid w:val="00AC7D07"/>
    <w:rsid w:val="00AD0F2F"/>
    <w:rsid w:val="00AE3E5D"/>
    <w:rsid w:val="00AE3E7D"/>
    <w:rsid w:val="00AF092A"/>
    <w:rsid w:val="00AF160C"/>
    <w:rsid w:val="00AF3610"/>
    <w:rsid w:val="00B05DAD"/>
    <w:rsid w:val="00B232CB"/>
    <w:rsid w:val="00B3154F"/>
    <w:rsid w:val="00B32428"/>
    <w:rsid w:val="00B4560E"/>
    <w:rsid w:val="00B47069"/>
    <w:rsid w:val="00B53D0B"/>
    <w:rsid w:val="00B54D13"/>
    <w:rsid w:val="00B55291"/>
    <w:rsid w:val="00B6110F"/>
    <w:rsid w:val="00B70306"/>
    <w:rsid w:val="00B70856"/>
    <w:rsid w:val="00B72459"/>
    <w:rsid w:val="00B85246"/>
    <w:rsid w:val="00B91C8F"/>
    <w:rsid w:val="00B9265F"/>
    <w:rsid w:val="00B962E9"/>
    <w:rsid w:val="00B96C0B"/>
    <w:rsid w:val="00B971B5"/>
    <w:rsid w:val="00BA41EF"/>
    <w:rsid w:val="00BB0CC9"/>
    <w:rsid w:val="00BB13E0"/>
    <w:rsid w:val="00BB1C55"/>
    <w:rsid w:val="00BC0608"/>
    <w:rsid w:val="00BE3F41"/>
    <w:rsid w:val="00BE4653"/>
    <w:rsid w:val="00BF2264"/>
    <w:rsid w:val="00BF27DC"/>
    <w:rsid w:val="00BF5D1C"/>
    <w:rsid w:val="00BF5F48"/>
    <w:rsid w:val="00C012C1"/>
    <w:rsid w:val="00C03CA9"/>
    <w:rsid w:val="00C10E51"/>
    <w:rsid w:val="00C11462"/>
    <w:rsid w:val="00C15895"/>
    <w:rsid w:val="00C15AB8"/>
    <w:rsid w:val="00C16F8C"/>
    <w:rsid w:val="00C21C2D"/>
    <w:rsid w:val="00C26A7A"/>
    <w:rsid w:val="00C5020B"/>
    <w:rsid w:val="00C61DBE"/>
    <w:rsid w:val="00C732DB"/>
    <w:rsid w:val="00C861B4"/>
    <w:rsid w:val="00C948F0"/>
    <w:rsid w:val="00CA5620"/>
    <w:rsid w:val="00CB749A"/>
    <w:rsid w:val="00CC2268"/>
    <w:rsid w:val="00CE3A26"/>
    <w:rsid w:val="00CF220D"/>
    <w:rsid w:val="00D06A48"/>
    <w:rsid w:val="00D44C68"/>
    <w:rsid w:val="00D47867"/>
    <w:rsid w:val="00D51EEE"/>
    <w:rsid w:val="00D54D84"/>
    <w:rsid w:val="00D60423"/>
    <w:rsid w:val="00D66544"/>
    <w:rsid w:val="00D70E40"/>
    <w:rsid w:val="00D858A5"/>
    <w:rsid w:val="00D8739D"/>
    <w:rsid w:val="00D9029A"/>
    <w:rsid w:val="00D96442"/>
    <w:rsid w:val="00DA2B2F"/>
    <w:rsid w:val="00DA6FC5"/>
    <w:rsid w:val="00DB2D75"/>
    <w:rsid w:val="00DB7255"/>
    <w:rsid w:val="00DB7878"/>
    <w:rsid w:val="00DC4C6B"/>
    <w:rsid w:val="00DD3E5D"/>
    <w:rsid w:val="00DD41BD"/>
    <w:rsid w:val="00DD50D8"/>
    <w:rsid w:val="00DE2B90"/>
    <w:rsid w:val="00DE409D"/>
    <w:rsid w:val="00DF03CC"/>
    <w:rsid w:val="00DF6163"/>
    <w:rsid w:val="00E053AB"/>
    <w:rsid w:val="00E30A07"/>
    <w:rsid w:val="00E46C63"/>
    <w:rsid w:val="00E517D1"/>
    <w:rsid w:val="00E52522"/>
    <w:rsid w:val="00E56F4E"/>
    <w:rsid w:val="00E57AD4"/>
    <w:rsid w:val="00E717D2"/>
    <w:rsid w:val="00E72F38"/>
    <w:rsid w:val="00E732F0"/>
    <w:rsid w:val="00E90121"/>
    <w:rsid w:val="00EB32CC"/>
    <w:rsid w:val="00EC0F27"/>
    <w:rsid w:val="00EC4E7B"/>
    <w:rsid w:val="00EC54A3"/>
    <w:rsid w:val="00EC5821"/>
    <w:rsid w:val="00EC708B"/>
    <w:rsid w:val="00ED294D"/>
    <w:rsid w:val="00EF3489"/>
    <w:rsid w:val="00F020C5"/>
    <w:rsid w:val="00F06C1C"/>
    <w:rsid w:val="00F12476"/>
    <w:rsid w:val="00F17E48"/>
    <w:rsid w:val="00F335A5"/>
    <w:rsid w:val="00F33B30"/>
    <w:rsid w:val="00F54A59"/>
    <w:rsid w:val="00F625E7"/>
    <w:rsid w:val="00F75AC2"/>
    <w:rsid w:val="00F7688F"/>
    <w:rsid w:val="00F977D7"/>
    <w:rsid w:val="00F97BC2"/>
    <w:rsid w:val="00FA51AC"/>
    <w:rsid w:val="00FA7EF2"/>
    <w:rsid w:val="00FB4E80"/>
    <w:rsid w:val="00FC4FF3"/>
    <w:rsid w:val="00FD1725"/>
    <w:rsid w:val="00FE330E"/>
    <w:rsid w:val="00FF60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4C54E"/>
  <w15:docId w15:val="{F315E864-99B6-4857-A136-6ACA81FF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5B5"/>
    <w:rPr>
      <w:rFonts w:ascii="Arial MT" w:eastAsia="Arial MT" w:hAnsi="Arial MT" w:cs="Arial MT"/>
      <w:lang w:val="es-ES"/>
    </w:rPr>
  </w:style>
  <w:style w:type="paragraph" w:styleId="Ttulo1">
    <w:name w:val="heading 1"/>
    <w:basedOn w:val="Normal"/>
    <w:uiPriority w:val="9"/>
    <w:qFormat/>
    <w:pPr>
      <w:ind w:left="238"/>
      <w:jc w:val="center"/>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1"/>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table" w:styleId="Tablaconcuadrcula">
    <w:name w:val="Table Grid"/>
    <w:basedOn w:val="Tablanormal"/>
    <w:uiPriority w:val="39"/>
    <w:rsid w:val="000A2721"/>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A2721"/>
    <w:rPr>
      <w:color w:val="0000FF"/>
      <w:u w:val="single"/>
    </w:rPr>
  </w:style>
  <w:style w:type="paragraph" w:styleId="Sinespaciado">
    <w:name w:val="No Spacing"/>
    <w:uiPriority w:val="1"/>
    <w:qFormat/>
    <w:rsid w:val="000A2721"/>
    <w:pPr>
      <w:widowControl/>
      <w:autoSpaceDE/>
      <w:autoSpaceDN/>
    </w:pPr>
    <w:rPr>
      <w:lang w:val="es-MX"/>
    </w:rPr>
  </w:style>
  <w:style w:type="table" w:customStyle="1" w:styleId="Tablaconcuadrcula1">
    <w:name w:val="Tabla con cuadrícula1"/>
    <w:basedOn w:val="Tablanormal"/>
    <w:next w:val="Tablaconcuadrcula"/>
    <w:uiPriority w:val="39"/>
    <w:rsid w:val="000A2721"/>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twitter.com/MunicipioOaxaca"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ayuntamientodeoaxacadejuarez"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D5841-DF70-4B80-9327-AE392C7F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1304</Words>
  <Characters>7173</Characters>
  <Application>Microsoft Office Word</Application>
  <DocSecurity>8</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Ramírez Aragón</dc:creator>
  <cp:keywords/>
  <dc:description/>
  <cp:lastModifiedBy>Josh</cp:lastModifiedBy>
  <cp:revision>6</cp:revision>
  <cp:lastPrinted>2023-06-26T23:41:00Z</cp:lastPrinted>
  <dcterms:created xsi:type="dcterms:W3CDTF">2023-06-29T15:32:00Z</dcterms:created>
  <dcterms:modified xsi:type="dcterms:W3CDTF">2023-06-29T16:05:00Z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Microsoft® Word 2016</vt:lpwstr>
  </property>
  <property fmtid="{D5CDD505-2E9C-101B-9397-08002B2CF9AE}" pid="4" name="LastSaved">
    <vt:filetime>2023-01-25T00:00:00Z</vt:filetime>
  </property>
</Properties>
</file>